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53" w:rsidRDefault="00D606A9">
      <w:pPr>
        <w:spacing w:line="348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" o:spid="_x0000_s1026" style="position:absolute;margin-left:0;margin-top:0;width:297.7pt;height:48.3pt;z-index:-251660800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2" o:spid="_x0000_s1027" style="position:absolute;margin-left:0;margin-top:4.4pt;width:47.95pt;height:842.1pt;z-index:-251659776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3" o:spid="_x0000_s1028" style="position:absolute;margin-left:297.7pt;margin-top:0;width:308.85pt;height:48.3pt;z-index:-251658752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  <w:sz w:val="24"/>
          <w:szCs w:val="24"/>
        </w:rPr>
        <w:pict>
          <v:rect id="Shape 4" o:spid="_x0000_s1029" style="position:absolute;margin-left:559.5pt;margin-top:4.4pt;width:47.05pt;height:841.9pt;z-index:-251657728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</w:p>
    <w:p w:rsidR="00950053" w:rsidRPr="00FC7A72" w:rsidRDefault="00211C8F" w:rsidP="00211C8F">
      <w:pPr>
        <w:tabs>
          <w:tab w:val="left" w:pos="3320"/>
        </w:tabs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51322B"/>
          <w:sz w:val="52"/>
          <w:szCs w:val="52"/>
        </w:rPr>
        <w:t xml:space="preserve">В </w:t>
      </w:r>
      <w:r w:rsidR="003962C6" w:rsidRPr="00FC7A72">
        <w:rPr>
          <w:rFonts w:eastAsia="Times New Roman"/>
          <w:b/>
          <w:bCs/>
          <w:color w:val="51322B"/>
          <w:sz w:val="52"/>
          <w:szCs w:val="52"/>
        </w:rPr>
        <w:t>соответствии</w:t>
      </w:r>
    </w:p>
    <w:p w:rsidR="00950053" w:rsidRPr="00FC7A72" w:rsidRDefault="00950053" w:rsidP="00211C8F">
      <w:pPr>
        <w:spacing w:line="118" w:lineRule="exact"/>
        <w:jc w:val="center"/>
        <w:rPr>
          <w:rFonts w:eastAsia="Times New Roman"/>
          <w:b/>
          <w:bCs/>
          <w:color w:val="51322B"/>
          <w:sz w:val="52"/>
          <w:szCs w:val="52"/>
        </w:rPr>
      </w:pPr>
    </w:p>
    <w:p w:rsidR="00FC7A72" w:rsidRPr="00FC7A72" w:rsidRDefault="00FC7A72" w:rsidP="00211C8F">
      <w:pPr>
        <w:tabs>
          <w:tab w:val="left" w:pos="1781"/>
        </w:tabs>
        <w:spacing w:line="262" w:lineRule="auto"/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 xml:space="preserve">с Распоряжением Губернатора </w:t>
      </w:r>
      <w:r w:rsidRPr="00FC7A72">
        <w:rPr>
          <w:rFonts w:eastAsia="Times New Roman"/>
          <w:b/>
          <w:bCs/>
          <w:color w:val="51322B"/>
          <w:sz w:val="52"/>
          <w:szCs w:val="52"/>
        </w:rPr>
        <w:t xml:space="preserve">Ростовской области </w:t>
      </w:r>
      <w:r w:rsidR="003962C6" w:rsidRPr="00FC7A72">
        <w:rPr>
          <w:rFonts w:eastAsia="Times New Roman"/>
          <w:b/>
          <w:bCs/>
          <w:color w:val="51322B"/>
          <w:sz w:val="52"/>
          <w:szCs w:val="52"/>
        </w:rPr>
        <w:t xml:space="preserve"> </w:t>
      </w:r>
    </w:p>
    <w:p w:rsidR="00950053" w:rsidRPr="00FC7A72" w:rsidRDefault="003962C6" w:rsidP="00FC7A72">
      <w:pPr>
        <w:tabs>
          <w:tab w:val="left" w:pos="1781"/>
        </w:tabs>
        <w:spacing w:line="262" w:lineRule="auto"/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51322B"/>
          <w:sz w:val="52"/>
          <w:szCs w:val="52"/>
        </w:rPr>
        <w:t xml:space="preserve">от 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 xml:space="preserve">27.03.2020 № 60 </w:t>
      </w:r>
      <w:r w:rsidR="00211C8F" w:rsidRPr="00FC7A72">
        <w:rPr>
          <w:rFonts w:eastAsia="Times New Roman"/>
          <w:b/>
          <w:bCs/>
          <w:color w:val="51322B"/>
          <w:sz w:val="52"/>
          <w:szCs w:val="52"/>
        </w:rPr>
        <w:t xml:space="preserve">и </w:t>
      </w:r>
      <w:r w:rsidRPr="00FC7A72">
        <w:rPr>
          <w:rFonts w:eastAsia="Times New Roman"/>
          <w:b/>
          <w:bCs/>
          <w:color w:val="51322B"/>
          <w:sz w:val="52"/>
          <w:szCs w:val="52"/>
        </w:rPr>
        <w:t>в целях обеспечения санитарно-эпидемиологического благополучия населения Ростовской области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, </w:t>
      </w:r>
    </w:p>
    <w:p w:rsidR="00950053" w:rsidRPr="00FC7A72" w:rsidRDefault="00950053" w:rsidP="00211C8F">
      <w:pPr>
        <w:spacing w:line="11" w:lineRule="exact"/>
        <w:jc w:val="center"/>
        <w:rPr>
          <w:sz w:val="52"/>
          <w:szCs w:val="52"/>
        </w:rPr>
      </w:pPr>
    </w:p>
    <w:p w:rsidR="00950053" w:rsidRPr="00FC7A72" w:rsidRDefault="003962C6" w:rsidP="00211C8F">
      <w:pPr>
        <w:jc w:val="center"/>
        <w:rPr>
          <w:rFonts w:eastAsia="Times New Roman"/>
          <w:b/>
          <w:bCs/>
          <w:color w:val="51322B"/>
          <w:sz w:val="52"/>
          <w:szCs w:val="52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 xml:space="preserve">с 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>28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 xml:space="preserve"> марта </w:t>
      </w:r>
      <w:r w:rsidRPr="00FC7A72">
        <w:rPr>
          <w:rFonts w:eastAsia="Times New Roman"/>
          <w:b/>
          <w:bCs/>
          <w:color w:val="51322B"/>
          <w:sz w:val="52"/>
          <w:szCs w:val="52"/>
        </w:rPr>
        <w:t>и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 до особого распоряжения, </w:t>
      </w:r>
      <w:r w:rsidRPr="00FC7A72">
        <w:rPr>
          <w:rFonts w:eastAsia="Times New Roman"/>
          <w:b/>
          <w:bCs/>
          <w:color w:val="CD4C29"/>
          <w:sz w:val="52"/>
          <w:szCs w:val="52"/>
        </w:rPr>
        <w:t>п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>риостанавливается предоставление услуг в помещениях многофункциональных центров</w:t>
      </w:r>
      <w:r w:rsidR="00FC7A72">
        <w:rPr>
          <w:rFonts w:eastAsia="Times New Roman"/>
          <w:b/>
          <w:bCs/>
          <w:color w:val="CD4C29"/>
          <w:sz w:val="52"/>
          <w:szCs w:val="52"/>
        </w:rPr>
        <w:t xml:space="preserve"> </w:t>
      </w:r>
      <w:r w:rsidR="00FC7A72">
        <w:rPr>
          <w:rFonts w:eastAsia="Times New Roman"/>
          <w:b/>
          <w:bCs/>
          <w:color w:val="51322B"/>
          <w:sz w:val="52"/>
          <w:szCs w:val="52"/>
        </w:rPr>
        <w:t>предо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>с</w:t>
      </w:r>
      <w:r w:rsidR="00FC7A72">
        <w:rPr>
          <w:rFonts w:eastAsia="Times New Roman"/>
          <w:b/>
          <w:bCs/>
          <w:color w:val="51322B"/>
          <w:sz w:val="52"/>
          <w:szCs w:val="52"/>
        </w:rPr>
        <w:t xml:space="preserve">тавления государственных и муниципальных услуг. Получить государственные услуги можно в электронном виде на Едином портале государственных </w:t>
      </w:r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услуг </w:t>
      </w:r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 xml:space="preserve"> </w:t>
      </w:r>
      <w:proofErr w:type="spellStart"/>
      <w:r w:rsidR="00FC7A72" w:rsidRPr="00FC7A72">
        <w:rPr>
          <w:rFonts w:eastAsia="Times New Roman"/>
          <w:b/>
          <w:bCs/>
          <w:color w:val="CD4C29"/>
          <w:sz w:val="52"/>
          <w:szCs w:val="52"/>
        </w:rPr>
        <w:t>gosuslugi.ru</w:t>
      </w:r>
      <w:proofErr w:type="spellEnd"/>
      <w:r w:rsidR="00FC7A72" w:rsidRPr="00FC7A72">
        <w:rPr>
          <w:rFonts w:eastAsia="Times New Roman"/>
          <w:b/>
          <w:bCs/>
          <w:color w:val="51322B"/>
          <w:sz w:val="52"/>
          <w:szCs w:val="52"/>
        </w:rPr>
        <w:t xml:space="preserve"> и на порталах органов власти.</w:t>
      </w:r>
    </w:p>
    <w:p w:rsidR="00FC7A72" w:rsidRDefault="00FC7A72" w:rsidP="00211C8F">
      <w:pPr>
        <w:jc w:val="center"/>
        <w:rPr>
          <w:rFonts w:eastAsia="Times New Roman"/>
          <w:b/>
          <w:bCs/>
          <w:color w:val="51322B"/>
          <w:sz w:val="42"/>
          <w:szCs w:val="42"/>
        </w:rPr>
      </w:pPr>
    </w:p>
    <w:p w:rsidR="00FC7A72" w:rsidRPr="00FC7A72" w:rsidRDefault="00FC7A72" w:rsidP="00FC7A72">
      <w:pPr>
        <w:ind w:right="172"/>
        <w:jc w:val="center"/>
        <w:rPr>
          <w:rFonts w:eastAsia="Times New Roman"/>
          <w:b/>
          <w:bCs/>
          <w:color w:val="CD4C29"/>
          <w:sz w:val="52"/>
          <w:szCs w:val="52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>Берегите себя и своих близких!</w:t>
      </w:r>
    </w:p>
    <w:p w:rsidR="00950053" w:rsidRDefault="00FC7A72" w:rsidP="00FC7A72">
      <w:pPr>
        <w:ind w:right="172"/>
        <w:jc w:val="center"/>
        <w:rPr>
          <w:sz w:val="20"/>
          <w:szCs w:val="20"/>
        </w:rPr>
      </w:pPr>
      <w:r w:rsidRPr="00FC7A72">
        <w:rPr>
          <w:rFonts w:eastAsia="Times New Roman"/>
          <w:b/>
          <w:bCs/>
          <w:color w:val="CD4C29"/>
          <w:sz w:val="52"/>
          <w:szCs w:val="52"/>
        </w:rPr>
        <w:t>ТЕЛЕФОН 8-86396-22-3-77</w:t>
      </w:r>
      <w:r w:rsidR="00D606A9" w:rsidRPr="00FC7A72">
        <w:rPr>
          <w:noProof/>
          <w:sz w:val="52"/>
          <w:szCs w:val="52"/>
        </w:rPr>
        <w:pict>
          <v:rect id="Shape 5" o:spid="_x0000_s1030" style="position:absolute;left:0;text-align:left;margin-left:-52pt;margin-top:139.35pt;width:297.55pt;height:51.45pt;z-index:-251656704;visibility:visible;mso-wrap-distance-left:0;mso-wrap-distance-right:0;mso-position-horizontal-relative:text;mso-position-vertical-relative:text" o:allowincell="f" fillcolor="#4f2c1f" stroked="f"/>
        </w:pict>
      </w:r>
      <w:r w:rsidR="00D606A9" w:rsidRPr="00FC7A72">
        <w:rPr>
          <w:noProof/>
          <w:sz w:val="52"/>
          <w:szCs w:val="52"/>
        </w:rPr>
        <w:pict>
          <v:rect id="Shape 6" o:spid="_x0000_s1031" style="position:absolute;left:0;text-align:left;margin-left:245.55pt;margin-top:139.25pt;width:309pt;height:51.55pt;z-index:-251655680;visibility:visible;mso-wrap-distance-left:0;mso-wrap-distance-right:0;mso-position-horizontal-relative:text;mso-position-vertical-relative:text" o:allowincell="f" fillcolor="#c39367" stroked="f"/>
        </w:pict>
      </w:r>
      <w:r w:rsidR="003962C6" w:rsidRPr="00FC7A72">
        <w:rPr>
          <w:noProof/>
          <w:sz w:val="52"/>
          <w:szCs w:val="52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4180840</wp:posOffset>
            </wp:positionH>
            <wp:positionV relativeFrom="paragraph">
              <wp:posOffset>48260</wp:posOffset>
            </wp:positionV>
            <wp:extent cx="2129155" cy="16135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6A9">
        <w:rPr>
          <w:noProof/>
          <w:sz w:val="20"/>
          <w:szCs w:val="20"/>
        </w:rPr>
        <w:pict>
          <v:rect id="Shape 8" o:spid="_x0000_s1033" style="position:absolute;left:0;text-align:left;margin-left:0;margin-top:0;width:297.7pt;height:48.3pt;z-index:-251654656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 w:rsidR="00D606A9">
        <w:rPr>
          <w:noProof/>
          <w:sz w:val="20"/>
          <w:szCs w:val="20"/>
        </w:rPr>
        <w:pict>
          <v:rect id="Shape 9" o:spid="_x0000_s1034" style="position:absolute;left:0;text-align:left;margin-left:0;margin-top:4.4pt;width:47.95pt;height:842.1pt;z-index:-251653632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 w:rsidR="00D606A9">
        <w:rPr>
          <w:noProof/>
          <w:sz w:val="20"/>
          <w:szCs w:val="20"/>
        </w:rPr>
        <w:pict>
          <v:rect id="Shape 10" o:spid="_x0000_s1035" style="position:absolute;left:0;text-align:left;margin-left:297.7pt;margin-top:0;width:308.85pt;height:48.3pt;z-index:-251652608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 w:rsidR="00D606A9">
        <w:rPr>
          <w:noProof/>
          <w:sz w:val="20"/>
          <w:szCs w:val="20"/>
        </w:rPr>
        <w:pict>
          <v:rect id="Shape 11" o:spid="_x0000_s1036" style="position:absolute;left:0;text-align:left;margin-left:559.5pt;margin-top:4.4pt;width:47.05pt;height:841.9pt;z-index:-251651584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</w:p>
    <w:sectPr w:rsidR="00950053" w:rsidSect="00FC7A72">
      <w:pgSz w:w="12140" w:h="17065"/>
      <w:pgMar w:top="1440" w:right="1440" w:bottom="1440" w:left="1320" w:header="0" w:footer="0" w:gutter="0"/>
      <w:cols w:space="720" w:equalWidth="0">
        <w:col w:w="93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3B9E8CA6"/>
    <w:lvl w:ilvl="0" w:tplc="5CD4B4A6">
      <w:start w:val="1"/>
      <w:numFmt w:val="bullet"/>
      <w:lvlText w:val="с"/>
      <w:lvlJc w:val="left"/>
    </w:lvl>
    <w:lvl w:ilvl="1" w:tplc="BC6AD5CA">
      <w:start w:val="1"/>
      <w:numFmt w:val="bullet"/>
      <w:lvlText w:val="и"/>
      <w:lvlJc w:val="left"/>
    </w:lvl>
    <w:lvl w:ilvl="2" w:tplc="46883428">
      <w:start w:val="1"/>
      <w:numFmt w:val="bullet"/>
      <w:lvlText w:val="В"/>
      <w:lvlJc w:val="left"/>
    </w:lvl>
    <w:lvl w:ilvl="3" w:tplc="5DEEDA58">
      <w:numFmt w:val="decimal"/>
      <w:lvlText w:val=""/>
      <w:lvlJc w:val="left"/>
    </w:lvl>
    <w:lvl w:ilvl="4" w:tplc="E98ACF74">
      <w:numFmt w:val="decimal"/>
      <w:lvlText w:val=""/>
      <w:lvlJc w:val="left"/>
    </w:lvl>
    <w:lvl w:ilvl="5" w:tplc="29888F64">
      <w:numFmt w:val="decimal"/>
      <w:lvlText w:val=""/>
      <w:lvlJc w:val="left"/>
    </w:lvl>
    <w:lvl w:ilvl="6" w:tplc="5756F830">
      <w:numFmt w:val="decimal"/>
      <w:lvlText w:val=""/>
      <w:lvlJc w:val="left"/>
    </w:lvl>
    <w:lvl w:ilvl="7" w:tplc="005036D2">
      <w:numFmt w:val="decimal"/>
      <w:lvlText w:val=""/>
      <w:lvlJc w:val="left"/>
    </w:lvl>
    <w:lvl w:ilvl="8" w:tplc="95460ACE">
      <w:numFmt w:val="decimal"/>
      <w:lvlText w:val=""/>
      <w:lvlJc w:val="left"/>
    </w:lvl>
  </w:abstractNum>
  <w:abstractNum w:abstractNumId="1">
    <w:nsid w:val="00006784"/>
    <w:multiLevelType w:val="hybridMultilevel"/>
    <w:tmpl w:val="F1747654"/>
    <w:lvl w:ilvl="0" w:tplc="F42AB386">
      <w:start w:val="1"/>
      <w:numFmt w:val="bullet"/>
      <w:lvlText w:val="С"/>
      <w:lvlJc w:val="left"/>
    </w:lvl>
    <w:lvl w:ilvl="1" w:tplc="BCC8E5BE">
      <w:numFmt w:val="decimal"/>
      <w:lvlText w:val=""/>
      <w:lvlJc w:val="left"/>
    </w:lvl>
    <w:lvl w:ilvl="2" w:tplc="2ADEF852">
      <w:numFmt w:val="decimal"/>
      <w:lvlText w:val=""/>
      <w:lvlJc w:val="left"/>
    </w:lvl>
    <w:lvl w:ilvl="3" w:tplc="0546B94C">
      <w:numFmt w:val="decimal"/>
      <w:lvlText w:val=""/>
      <w:lvlJc w:val="left"/>
    </w:lvl>
    <w:lvl w:ilvl="4" w:tplc="4C8E391C">
      <w:numFmt w:val="decimal"/>
      <w:lvlText w:val=""/>
      <w:lvlJc w:val="left"/>
    </w:lvl>
    <w:lvl w:ilvl="5" w:tplc="3364E2A2">
      <w:numFmt w:val="decimal"/>
      <w:lvlText w:val=""/>
      <w:lvlJc w:val="left"/>
    </w:lvl>
    <w:lvl w:ilvl="6" w:tplc="DB782436">
      <w:numFmt w:val="decimal"/>
      <w:lvlText w:val=""/>
      <w:lvlJc w:val="left"/>
    </w:lvl>
    <w:lvl w:ilvl="7" w:tplc="933C0F92">
      <w:numFmt w:val="decimal"/>
      <w:lvlText w:val=""/>
      <w:lvlJc w:val="left"/>
    </w:lvl>
    <w:lvl w:ilvl="8" w:tplc="CDA48BF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0053"/>
    <w:rsid w:val="00211C8F"/>
    <w:rsid w:val="003962C6"/>
    <w:rsid w:val="005E3ED8"/>
    <w:rsid w:val="00950053"/>
    <w:rsid w:val="00C738A8"/>
    <w:rsid w:val="00C7439D"/>
    <w:rsid w:val="00D06338"/>
    <w:rsid w:val="00D606A9"/>
    <w:rsid w:val="00E52642"/>
    <w:rsid w:val="00E87E0D"/>
    <w:rsid w:val="00FC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IRONMANN (AKA SHAMAN)</cp:lastModifiedBy>
  <cp:revision>4</cp:revision>
  <cp:lastPrinted>2020-03-28T06:32:00Z</cp:lastPrinted>
  <dcterms:created xsi:type="dcterms:W3CDTF">2020-03-27T05:24:00Z</dcterms:created>
  <dcterms:modified xsi:type="dcterms:W3CDTF">2020-03-28T06:34:00Z</dcterms:modified>
</cp:coreProperties>
</file>