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9A" w:rsidRPr="00572B9A" w:rsidRDefault="00572B9A" w:rsidP="00572B9A">
      <w:pPr>
        <w:suppressAutoHyphens w:val="0"/>
        <w:spacing w:after="160" w:line="259" w:lineRule="auto"/>
        <w:ind w:left="-142"/>
        <w:rPr>
          <w:rFonts w:eastAsia="Calibri" w:cs="Arial"/>
          <w:color w:val="993300"/>
          <w:sz w:val="32"/>
          <w:szCs w:val="32"/>
          <w:lang w:val="ru-RU"/>
        </w:rPr>
      </w:pPr>
      <w:r w:rsidRPr="00572B9A">
        <w:rPr>
          <w:rFonts w:eastAsia="Calibri" w:cs="Arial"/>
          <w:color w:val="993300"/>
          <w:sz w:val="32"/>
          <w:szCs w:val="32"/>
          <w:lang w:val="ru-RU"/>
        </w:rPr>
        <w:t>Перечень государственных и муниципальных услуг, предоставляемых в МБУ «МФЦ муниципального образования «</w:t>
      </w:r>
      <w:proofErr w:type="spellStart"/>
      <w:r w:rsidRPr="00572B9A">
        <w:rPr>
          <w:rFonts w:eastAsia="Calibri" w:cs="Arial"/>
          <w:color w:val="993300"/>
          <w:sz w:val="32"/>
          <w:szCs w:val="32"/>
          <w:lang w:val="ru-RU"/>
        </w:rPr>
        <w:t>Обливский</w:t>
      </w:r>
      <w:proofErr w:type="spellEnd"/>
      <w:r w:rsidRPr="00572B9A">
        <w:rPr>
          <w:rFonts w:eastAsia="Calibri" w:cs="Arial"/>
          <w:color w:val="993300"/>
          <w:sz w:val="32"/>
          <w:szCs w:val="32"/>
          <w:lang w:val="ru-RU"/>
        </w:rPr>
        <w:t xml:space="preserve"> район»</w:t>
      </w:r>
    </w:p>
    <w:p w:rsidR="00572B9A" w:rsidRPr="00572B9A" w:rsidRDefault="00572B9A" w:rsidP="00572B9A">
      <w:pPr>
        <w:suppressAutoHyphens w:val="0"/>
        <w:spacing w:after="160" w:line="259" w:lineRule="auto"/>
        <w:ind w:left="-142"/>
        <w:rPr>
          <w:rFonts w:eastAsia="Calibri" w:cs="Arial"/>
          <w:color w:val="993300"/>
          <w:sz w:val="32"/>
          <w:szCs w:val="32"/>
          <w:lang w:val="ru-RU"/>
        </w:rPr>
      </w:pPr>
      <w:r w:rsidRPr="00572B9A">
        <w:rPr>
          <w:rFonts w:eastAsia="Calibri" w:cs="Arial"/>
          <w:color w:val="993300"/>
          <w:sz w:val="32"/>
          <w:szCs w:val="32"/>
          <w:lang w:val="ru-RU"/>
        </w:rPr>
        <w:t xml:space="preserve">                                              (на 29.03.2024)</w:t>
      </w:r>
    </w:p>
    <w:tbl>
      <w:tblPr>
        <w:tblStyle w:val="afc"/>
        <w:tblW w:w="10915" w:type="dxa"/>
        <w:tblLayout w:type="fixed"/>
        <w:tblLook w:val="04A0" w:firstRow="1" w:lastRow="0" w:firstColumn="1" w:lastColumn="0" w:noHBand="0" w:noVBand="1"/>
      </w:tblPr>
      <w:tblGrid>
        <w:gridCol w:w="750"/>
        <w:gridCol w:w="3945"/>
        <w:gridCol w:w="226"/>
        <w:gridCol w:w="2013"/>
        <w:gridCol w:w="3981"/>
      </w:tblGrid>
      <w:tr w:rsidR="00B9655B" w:rsidTr="00EF18C4">
        <w:trPr>
          <w:trHeight w:val="44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  <w:p w:rsidR="00B9655B" w:rsidRDefault="00B9655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услуги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оказания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услуги</w:t>
            </w:r>
            <w:proofErr w:type="spellEnd"/>
          </w:p>
        </w:tc>
      </w:tr>
      <w:tr w:rsidR="00B9655B" w:rsidTr="00EF18C4">
        <w:trPr>
          <w:trHeight w:val="41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892B9F">
            <w:pPr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7"/>
              </w:rPr>
              <w:t>Федеральные</w:t>
            </w:r>
            <w:proofErr w:type="spellEnd"/>
            <w:r>
              <w:rPr>
                <w:b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услуги</w:t>
            </w:r>
            <w:proofErr w:type="spellEnd"/>
          </w:p>
          <w:p w:rsidR="00B9655B" w:rsidRDefault="00B9655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655B" w:rsidTr="00EF18C4">
        <w:trPr>
          <w:trHeight w:val="41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МВД </w:t>
            </w:r>
            <w:r>
              <w:t xml:space="preserve">– 7 </w:t>
            </w:r>
            <w:proofErr w:type="spellStart"/>
            <w:r>
              <w:t>услуг</w:t>
            </w:r>
            <w:proofErr w:type="spellEnd"/>
          </w:p>
        </w:tc>
      </w:tr>
      <w:tr w:rsidR="00B9655B" w:rsidRPr="00572B9A" w:rsidTr="00EF18C4">
        <w:trPr>
          <w:trHeight w:val="69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 w:val="23"/>
                <w:lang w:val="ru-RU"/>
              </w:rPr>
              <w:t>1)</w:t>
            </w:r>
            <w:r>
              <w:rPr>
                <w:lang w:val="ru-RU"/>
              </w:rPr>
              <w:t xml:space="preserve"> передача документов из МФЦ в Орган - 7 календарных дней;</w:t>
            </w:r>
          </w:p>
          <w:p w:rsidR="00B9655B" w:rsidRDefault="00892B9F">
            <w:pPr>
              <w:tabs>
                <w:tab w:val="left" w:pos="294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2)</w:t>
            </w:r>
            <w:r>
              <w:rPr>
                <w:lang w:val="ru-RU"/>
              </w:rPr>
              <w:tab/>
              <w:t>подготовка решения Органом   от 30 дней – до 58 дней</w:t>
            </w:r>
          </w:p>
          <w:p w:rsidR="00B9655B" w:rsidRDefault="00892B9F">
            <w:pPr>
              <w:tabs>
                <w:tab w:val="left" w:pos="294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3)</w:t>
            </w:r>
            <w:r>
              <w:rPr>
                <w:lang w:val="ru-RU"/>
              </w:rPr>
              <w:tab/>
              <w:t>передача результатов из Органа в МФЦ – 7 календарных дней</w:t>
            </w:r>
          </w:p>
          <w:p w:rsidR="00B9655B" w:rsidRDefault="00B9655B">
            <w:pPr>
              <w:tabs>
                <w:tab w:val="left" w:pos="294"/>
              </w:tabs>
              <w:spacing w:after="0" w:line="240" w:lineRule="auto"/>
              <w:jc w:val="both"/>
              <w:rPr>
                <w:b/>
                <w:lang w:val="ru-RU"/>
              </w:rPr>
            </w:pPr>
          </w:p>
        </w:tc>
      </w:tr>
      <w:tr w:rsidR="00B9655B" w:rsidTr="00EF18C4">
        <w:trPr>
          <w:trHeight w:hRule="exact" w:val="794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жительства в пределах Российской Федерации)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регистрация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месту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пребывания</w:t>
            </w:r>
            <w:proofErr w:type="spellEnd"/>
            <w:r>
              <w:rPr>
                <w:sz w:val="21"/>
              </w:rPr>
              <w:t xml:space="preserve"> / </w:t>
            </w:r>
            <w:proofErr w:type="spellStart"/>
            <w:r>
              <w:rPr>
                <w:sz w:val="21"/>
              </w:rPr>
              <w:t>жительства</w:t>
            </w:r>
            <w:proofErr w:type="spellEnd"/>
          </w:p>
          <w:p w:rsidR="00B9655B" w:rsidRDefault="00892B9F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передача документов из МФЦ в Орган – 3 дня</w:t>
            </w:r>
          </w:p>
          <w:p w:rsidR="00B9655B" w:rsidRDefault="00892B9F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прием документов Органом – в течение 1 рабочего дня</w:t>
            </w:r>
          </w:p>
          <w:p w:rsidR="00B9655B" w:rsidRDefault="00892B9F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передача результатов из Органа в МФЦ – в течение 3 рабочих дней</w:t>
            </w:r>
          </w:p>
          <w:p w:rsidR="00B9655B" w:rsidRDefault="00892B9F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106" w:firstLine="0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прием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свидетельств</w:t>
            </w:r>
            <w:proofErr w:type="spellEnd"/>
            <w:r>
              <w:rPr>
                <w:sz w:val="21"/>
              </w:rPr>
              <w:t xml:space="preserve"> МФЦ – 1 </w:t>
            </w:r>
            <w:proofErr w:type="spellStart"/>
            <w:r>
              <w:rPr>
                <w:sz w:val="21"/>
              </w:rPr>
              <w:t>рабочий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день</w:t>
            </w:r>
            <w:proofErr w:type="spellEnd"/>
          </w:p>
          <w:p w:rsidR="00B9655B" w:rsidRDefault="00892B9F">
            <w:pPr>
              <w:spacing w:after="0" w:line="0" w:lineRule="atLeast"/>
              <w:ind w:left="106"/>
              <w:contextualSpacing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регистрация по месту пребывания и по месту жительства</w:t>
            </w:r>
          </w:p>
          <w:p w:rsidR="00B9655B" w:rsidRDefault="00892B9F">
            <w:pPr>
              <w:pStyle w:val="a7"/>
              <w:numPr>
                <w:ilvl w:val="0"/>
                <w:numId w:val="3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передача документов из МФЦ в Орган – 3 дня</w:t>
            </w:r>
          </w:p>
          <w:p w:rsidR="00B9655B" w:rsidRDefault="00892B9F">
            <w:pPr>
              <w:pStyle w:val="a7"/>
              <w:numPr>
                <w:ilvl w:val="0"/>
                <w:numId w:val="3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прием документов Органом – в течение 1 рабочего дня</w:t>
            </w:r>
          </w:p>
          <w:p w:rsidR="00B9655B" w:rsidRDefault="00892B9F">
            <w:pPr>
              <w:pStyle w:val="a7"/>
              <w:numPr>
                <w:ilvl w:val="0"/>
                <w:numId w:val="3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передача результатов из Органа в МФЦ – в течение 3 дней</w:t>
            </w:r>
          </w:p>
          <w:p w:rsidR="00B9655B" w:rsidRDefault="00892B9F">
            <w:pPr>
              <w:pStyle w:val="a7"/>
              <w:numPr>
                <w:ilvl w:val="0"/>
                <w:numId w:val="3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прием свидетельств МФЦ – в течение 1 рабочего дня</w:t>
            </w:r>
          </w:p>
          <w:p w:rsidR="00B9655B" w:rsidRDefault="00892B9F">
            <w:pPr>
              <w:spacing w:after="0" w:line="0" w:lineRule="atLeast"/>
              <w:ind w:left="106"/>
              <w:contextualSpacing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снятие с регистрационного учета по месту пребывания и по месту жительства</w:t>
            </w:r>
          </w:p>
          <w:p w:rsidR="00B9655B" w:rsidRDefault="00892B9F">
            <w:pPr>
              <w:pStyle w:val="a7"/>
              <w:numPr>
                <w:ilvl w:val="0"/>
                <w:numId w:val="4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передача документов из МФЦ в Орган – 3 дня</w:t>
            </w:r>
          </w:p>
          <w:p w:rsidR="00B9655B" w:rsidRDefault="00892B9F">
            <w:pPr>
              <w:pStyle w:val="a7"/>
              <w:numPr>
                <w:ilvl w:val="0"/>
                <w:numId w:val="4"/>
              </w:numPr>
              <w:spacing w:after="0" w:line="0" w:lineRule="atLeast"/>
              <w:ind w:left="106" w:firstLine="0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прием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документов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Органом</w:t>
            </w:r>
            <w:proofErr w:type="spellEnd"/>
            <w:r>
              <w:rPr>
                <w:sz w:val="21"/>
              </w:rPr>
              <w:t xml:space="preserve"> – 1 </w:t>
            </w:r>
            <w:proofErr w:type="spellStart"/>
            <w:r>
              <w:rPr>
                <w:sz w:val="21"/>
              </w:rPr>
              <w:t>рабочий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день</w:t>
            </w:r>
            <w:proofErr w:type="spellEnd"/>
          </w:p>
          <w:p w:rsidR="00B9655B" w:rsidRDefault="00892B9F">
            <w:pPr>
              <w:pStyle w:val="a7"/>
              <w:numPr>
                <w:ilvl w:val="0"/>
                <w:numId w:val="4"/>
              </w:numPr>
              <w:spacing w:after="0" w:line="0" w:lineRule="atLeast"/>
              <w:ind w:left="106" w:firstLine="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передача результатов из Органа в МФЦ – 3 дня</w:t>
            </w:r>
          </w:p>
          <w:p w:rsidR="00B9655B" w:rsidRDefault="00892B9F">
            <w:pPr>
              <w:pStyle w:val="a7"/>
              <w:numPr>
                <w:ilvl w:val="0"/>
                <w:numId w:val="4"/>
              </w:numPr>
              <w:spacing w:after="0" w:line="0" w:lineRule="atLeast"/>
              <w:ind w:left="106" w:firstLine="0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прием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свидетельств</w:t>
            </w:r>
            <w:proofErr w:type="spellEnd"/>
            <w:r>
              <w:rPr>
                <w:sz w:val="21"/>
              </w:rPr>
              <w:t xml:space="preserve"> МФЦ – 1 </w:t>
            </w:r>
            <w:proofErr w:type="spellStart"/>
            <w:r>
              <w:rPr>
                <w:sz w:val="21"/>
              </w:rPr>
              <w:t>рабочий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день</w:t>
            </w:r>
            <w:proofErr w:type="spellEnd"/>
          </w:p>
          <w:p w:rsidR="00B9655B" w:rsidRDefault="00B9655B">
            <w:pPr>
              <w:pStyle w:val="a7"/>
              <w:spacing w:after="0" w:line="0" w:lineRule="atLeast"/>
              <w:ind w:left="106"/>
              <w:jc w:val="both"/>
              <w:rPr>
                <w:sz w:val="21"/>
              </w:rPr>
            </w:pPr>
          </w:p>
          <w:p w:rsidR="00B9655B" w:rsidRDefault="00B9655B">
            <w:pPr>
              <w:pStyle w:val="a7"/>
              <w:spacing w:after="0" w:line="0" w:lineRule="atLeast"/>
              <w:ind w:left="106"/>
              <w:jc w:val="both"/>
              <w:rPr>
                <w:sz w:val="21"/>
              </w:rPr>
            </w:pPr>
          </w:p>
          <w:p w:rsidR="00B9655B" w:rsidRDefault="00B9655B">
            <w:pPr>
              <w:pStyle w:val="a7"/>
              <w:spacing w:after="0" w:line="0" w:lineRule="atLeast"/>
              <w:ind w:left="106"/>
              <w:jc w:val="both"/>
              <w:rPr>
                <w:sz w:val="21"/>
              </w:rPr>
            </w:pPr>
          </w:p>
        </w:tc>
      </w:tr>
      <w:tr w:rsidR="00B9655B" w:rsidTr="00EF18C4">
        <w:trPr>
          <w:trHeight w:val="95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Выдача, замена паспортов гражданина Российской Федерации, удостоверяющих личность гражданина Российской Федерации на территории </w:t>
            </w:r>
            <w:r>
              <w:rPr>
                <w:lang w:val="ru-RU"/>
              </w:rPr>
              <w:lastRenderedPageBreak/>
              <w:t>Российской Федерации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пошлина: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впервые - 300 руб. 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взамен утраченного - 1500 руб.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rPr>
                <w:lang w:val="ru-RU"/>
              </w:rPr>
              <w:lastRenderedPageBreak/>
              <w:t xml:space="preserve"> </w:t>
            </w: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5-ти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</w:t>
            </w:r>
          </w:p>
          <w:p w:rsidR="00B9655B" w:rsidRDefault="00B9655B">
            <w:pPr>
              <w:spacing w:after="0" w:line="0" w:lineRule="atLeast"/>
              <w:contextualSpacing/>
              <w:jc w:val="both"/>
            </w:pPr>
          </w:p>
        </w:tc>
      </w:tr>
      <w:tr w:rsidR="00B9655B" w:rsidRPr="00572B9A" w:rsidTr="00EF18C4">
        <w:trPr>
          <w:trHeight w:val="105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pStyle w:val="a7"/>
              <w:numPr>
                <w:ilvl w:val="0"/>
                <w:numId w:val="5"/>
              </w:numPr>
              <w:spacing w:after="0" w:line="0" w:lineRule="atLeast"/>
              <w:ind w:left="0" w:firstLine="0"/>
              <w:jc w:val="both"/>
            </w:pPr>
            <w:proofErr w:type="spellStart"/>
            <w:r>
              <w:t>пошлина</w:t>
            </w:r>
            <w:proofErr w:type="spellEnd"/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паспорт нового образца – 5000 руб. (граждане до 14 лет – 2500 руб.)</w:t>
            </w:r>
          </w:p>
          <w:p w:rsidR="00B9655B" w:rsidRDefault="00892B9F">
            <w:pPr>
              <w:pStyle w:val="a7"/>
              <w:numPr>
                <w:ilvl w:val="0"/>
                <w:numId w:val="5"/>
              </w:numPr>
              <w:spacing w:after="0" w:line="0" w:lineRule="atLeast"/>
              <w:ind w:left="0" w:firstLine="0"/>
              <w:jc w:val="both"/>
            </w:pPr>
            <w:proofErr w:type="spellStart"/>
            <w:r>
              <w:t>пошлина</w:t>
            </w:r>
            <w:proofErr w:type="spellEnd"/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паспорт старого образца – 2000 руб. (граждане до 14 лет – 1000 руб.)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1) при подаче документов по месту жительства - один месяц (если отказ – 20 календарных дней);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3) 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4) при подаче документов не по месту жительства - четыре месяца (если отказ – 100 календарных дней)</w:t>
            </w:r>
          </w:p>
        </w:tc>
      </w:tr>
      <w:tr w:rsidR="00B9655B" w:rsidTr="00EF18C4">
        <w:trPr>
          <w:trHeight w:val="55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миграционного учета иностранных 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>
              <w:rPr>
                <w:lang w:val="ru-RU"/>
              </w:rPr>
              <w:t>в место пребывания</w:t>
            </w:r>
            <w:proofErr w:type="gramEnd"/>
            <w:r>
              <w:rPr>
                <w:lang w:val="ru-RU"/>
              </w:rPr>
              <w:t xml:space="preserve"> и предоставления отметки о приеме уведомления)</w:t>
            </w:r>
          </w:p>
          <w:p w:rsidR="00B9655B" w:rsidRDefault="00B9655B">
            <w:pPr>
              <w:spacing w:after="0" w:line="0" w:lineRule="atLeast"/>
              <w:contextualSpacing/>
              <w:rPr>
                <w:lang w:val="ru-RU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 </w:t>
            </w:r>
            <w:proofErr w:type="spellStart"/>
            <w:r>
              <w:t>рабочий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</w:p>
        </w:tc>
      </w:tr>
      <w:tr w:rsidR="00B9655B" w:rsidTr="00EF18C4">
        <w:trPr>
          <w:trHeight w:val="101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lang w:val="ru-RU"/>
              </w:rPr>
              <w:t>психоактивных</w:t>
            </w:r>
            <w:proofErr w:type="spellEnd"/>
            <w:r>
              <w:rPr>
                <w:lang w:val="ru-RU"/>
              </w:rPr>
              <w:t xml:space="preserve"> веществ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58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</w:p>
        </w:tc>
      </w:tr>
      <w:tr w:rsidR="00B9655B" w:rsidTr="00EF18C4">
        <w:trPr>
          <w:trHeight w:val="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За национальное – 2000 руб.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За международное – 1600 руб.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  <w:p w:rsidR="00B9655B" w:rsidRDefault="00B9655B">
            <w:pPr>
              <w:spacing w:after="0" w:line="0" w:lineRule="atLeast"/>
              <w:jc w:val="both"/>
            </w:pPr>
          </w:p>
          <w:p w:rsidR="00B9655B" w:rsidRDefault="00B9655B">
            <w:pPr>
              <w:spacing w:after="0" w:line="0" w:lineRule="atLeast"/>
              <w:jc w:val="both"/>
            </w:pPr>
          </w:p>
        </w:tc>
      </w:tr>
      <w:tr w:rsidR="00B9655B" w:rsidTr="00EF18C4">
        <w:trPr>
          <w:trHeight w:val="2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</w:pPr>
            <w:r>
              <w:rPr>
                <w:b/>
              </w:rPr>
              <w:t xml:space="preserve">ФНС </w:t>
            </w:r>
            <w:r>
              <w:t xml:space="preserve">– 5 </w:t>
            </w:r>
            <w:proofErr w:type="spellStart"/>
            <w:r>
              <w:t>услуг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</w:tc>
      </w:tr>
      <w:tr w:rsidR="00B9655B" w:rsidTr="00EF18C4">
        <w:trPr>
          <w:trHeight w:val="71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1) передача документов в электронной форме из МФЦ в Орган - 1 рабочий день;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2) решение Органа:</w:t>
            </w: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внесение записи о начале процедуры реорганизации юридического лица (юридических лиц) – 3 рабочих дня;</w:t>
            </w:r>
          </w:p>
          <w:p w:rsidR="00B9655B" w:rsidRDefault="00892B9F">
            <w:pPr>
              <w:spacing w:after="0" w:line="0" w:lineRule="atLeast"/>
              <w:jc w:val="both"/>
            </w:pPr>
            <w:r>
              <w:t xml:space="preserve">-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отказе</w:t>
            </w:r>
            <w:proofErr w:type="spellEnd"/>
            <w:r>
              <w:t xml:space="preserve"> – 5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b/>
              </w:rPr>
            </w:pPr>
          </w:p>
        </w:tc>
      </w:tr>
      <w:tr w:rsidR="00B9655B" w:rsidTr="00EF18C4">
        <w:trPr>
          <w:trHeight w:val="42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pStyle w:val="Default1"/>
              <w:jc w:val="both"/>
              <w:rPr>
                <w:rFonts w:ascii="Arial" w:hAnsi="Arial"/>
                <w:color w:val="623B2A"/>
                <w:sz w:val="22"/>
                <w:lang w:val="ru-RU"/>
              </w:rPr>
            </w:pPr>
            <w:r>
              <w:rPr>
                <w:rFonts w:ascii="Arial" w:hAnsi="Arial"/>
                <w:color w:val="623B2A"/>
                <w:sz w:val="22"/>
                <w:lang w:val="ru-RU"/>
              </w:rPr>
              <w:t xml:space="preserve">Предоставление заинтересованным лицам сведений, содержащихся в реестре дисквалифицированных лиц 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отношении 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себя – бесплатно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 запросам иных заинтересованных лиц – плата 100 руб.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1) передача документов в электронной форме из МФЦ в Орган - 1 рабочий день;</w:t>
            </w:r>
          </w:p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2)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>
              <w:t xml:space="preserve"> – 5 </w:t>
            </w:r>
            <w:proofErr w:type="spellStart"/>
            <w:r>
              <w:t>дней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b/>
              </w:rPr>
            </w:pPr>
          </w:p>
        </w:tc>
      </w:tr>
      <w:tr w:rsidR="00B9655B" w:rsidTr="00EF18C4">
        <w:trPr>
          <w:trHeight w:val="101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pStyle w:val="Default1"/>
              <w:jc w:val="both"/>
              <w:rPr>
                <w:rFonts w:ascii="Arial" w:hAnsi="Arial"/>
                <w:color w:val="623B2A"/>
                <w:sz w:val="22"/>
                <w:lang w:val="ru-RU"/>
              </w:rPr>
            </w:pPr>
            <w:r>
              <w:rPr>
                <w:rFonts w:ascii="Arial" w:hAnsi="Arial"/>
                <w:color w:val="623B2A"/>
                <w:sz w:val="22"/>
                <w:lang w:val="ru-RU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сведений – бесплатно;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1) передача документов в электронной форме из МФЦ в Орган - 1 рабочий день;</w:t>
            </w:r>
          </w:p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2)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>
              <w:t xml:space="preserve"> – 5 </w:t>
            </w:r>
            <w:proofErr w:type="spellStart"/>
            <w:r>
              <w:t>дней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b/>
              </w:rPr>
            </w:pPr>
          </w:p>
        </w:tc>
      </w:tr>
      <w:tr w:rsidR="00B9655B" w:rsidTr="00EF18C4">
        <w:trPr>
          <w:trHeight w:val="56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lastRenderedPageBreak/>
              <w:t>плата</w:t>
            </w:r>
            <w:proofErr w:type="spellEnd"/>
            <w:r>
              <w:t xml:space="preserve"> 200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1) передача документов в электронной форме из МФЦ в Орган - 1 рабочий день;</w:t>
            </w:r>
          </w:p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2)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>
              <w:t xml:space="preserve"> – 5 </w:t>
            </w:r>
            <w:proofErr w:type="spellStart"/>
            <w:r>
              <w:t>дней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b/>
              </w:rPr>
            </w:pPr>
          </w:p>
        </w:tc>
      </w:tr>
      <w:tr w:rsidR="00B9655B" w:rsidRPr="00572B9A" w:rsidTr="00EF18C4">
        <w:trPr>
          <w:trHeight w:val="509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страховых взносов, пеней, штрафов, процентов)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Публичное</w:t>
            </w:r>
            <w:proofErr w:type="spellEnd"/>
            <w:r>
              <w:t xml:space="preserve"> </w:t>
            </w:r>
            <w:proofErr w:type="spellStart"/>
            <w:r>
              <w:t>информирование</w:t>
            </w:r>
            <w:proofErr w:type="spellEnd"/>
            <w:r>
              <w:t>:</w:t>
            </w:r>
          </w:p>
          <w:p w:rsidR="00B9655B" w:rsidRDefault="00892B9F">
            <w:pPr>
              <w:pStyle w:val="a7"/>
              <w:numPr>
                <w:ilvl w:val="0"/>
                <w:numId w:val="6"/>
              </w:numPr>
              <w:spacing w:after="0" w:line="0" w:lineRule="atLeast"/>
              <w:ind w:left="2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информации из Органа - 3 рабочих дня со дня получения подписанной начальником (заместителем начальника) информации;</w:t>
            </w:r>
          </w:p>
          <w:p w:rsidR="00B9655B" w:rsidRDefault="00892B9F">
            <w:pPr>
              <w:pStyle w:val="a7"/>
              <w:numPr>
                <w:ilvl w:val="0"/>
                <w:numId w:val="6"/>
              </w:numPr>
              <w:spacing w:after="0" w:line="0" w:lineRule="atLeast"/>
              <w:ind w:left="23" w:firstLine="65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информации  в МФЦ-3 рабочих дня.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Индивидуальное информирование: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1) передача документов в электронной форме из МФЦ в Орган - 1 рабочий день;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2) срок оказания услуги – 30 календарных дней (при продлении - 60 календарных дней).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</w:p>
        </w:tc>
      </w:tr>
      <w:tr w:rsidR="00B9655B" w:rsidTr="00EF18C4">
        <w:trPr>
          <w:trHeight w:val="6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rPr>
                <w:b/>
              </w:rPr>
              <w:t>Росреестр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3 </w:t>
            </w:r>
            <w:proofErr w:type="spellStart"/>
            <w:r>
              <w:t>услуги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</w:tc>
      </w:tr>
      <w:tr w:rsidR="00C12C03" w:rsidRPr="00572B9A" w:rsidTr="00A854D5">
        <w:trPr>
          <w:trHeight w:val="169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C12C03" w:rsidRDefault="00C12C03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C12C03" w:rsidRPr="00C12C03" w:rsidRDefault="00C12C03" w:rsidP="00A854D5">
            <w:pPr>
              <w:spacing w:after="0" w:line="240" w:lineRule="auto"/>
              <w:rPr>
                <w:rFonts w:cs="Arial"/>
                <w:iCs/>
                <w:sz w:val="21"/>
                <w:szCs w:val="21"/>
                <w:lang w:val="ru-RU"/>
              </w:rPr>
            </w:pP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C12C03" w:rsidRPr="00585810" w:rsidRDefault="00C12C03" w:rsidP="00A854D5">
            <w:pPr>
              <w:tabs>
                <w:tab w:val="left" w:pos="250"/>
              </w:tabs>
              <w:spacing w:after="0" w:line="240" w:lineRule="auto"/>
              <w:contextualSpacing/>
              <w:rPr>
                <w:rFonts w:cs="Arial"/>
                <w:iCs/>
                <w:sz w:val="21"/>
                <w:szCs w:val="21"/>
              </w:rPr>
            </w:pP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пошлина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от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100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до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60 000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рублей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C12C03" w:rsidRPr="00585810" w:rsidRDefault="00C12C03" w:rsidP="00C12C03">
            <w:pPr>
              <w:numPr>
                <w:ilvl w:val="0"/>
                <w:numId w:val="9"/>
              </w:numPr>
              <w:tabs>
                <w:tab w:val="left" w:pos="250"/>
              </w:tabs>
              <w:suppressAutoHyphens w:val="0"/>
              <w:spacing w:after="0" w:line="240" w:lineRule="auto"/>
              <w:ind w:left="10" w:hanging="1"/>
              <w:contextualSpacing/>
              <w:rPr>
                <w:rFonts w:cs="Arial"/>
                <w:iCs/>
                <w:sz w:val="21"/>
                <w:szCs w:val="21"/>
              </w:rPr>
            </w:pP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государственная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регистрация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прав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– 9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рабочих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дней</w:t>
            </w:r>
            <w:proofErr w:type="spellEnd"/>
          </w:p>
          <w:p w:rsidR="00C12C03" w:rsidRPr="00585810" w:rsidRDefault="00C12C03" w:rsidP="00C12C03">
            <w:pPr>
              <w:numPr>
                <w:ilvl w:val="0"/>
                <w:numId w:val="9"/>
              </w:numPr>
              <w:tabs>
                <w:tab w:val="left" w:pos="265"/>
              </w:tabs>
              <w:suppressAutoHyphens w:val="0"/>
              <w:spacing w:after="0" w:line="240" w:lineRule="auto"/>
              <w:ind w:left="10" w:hanging="1"/>
              <w:contextualSpacing/>
              <w:rPr>
                <w:rFonts w:cs="Arial"/>
                <w:iCs/>
                <w:sz w:val="21"/>
                <w:szCs w:val="21"/>
              </w:rPr>
            </w:pP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государственный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кадастровый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учет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– 7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рабочих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дней</w:t>
            </w:r>
            <w:proofErr w:type="spellEnd"/>
          </w:p>
          <w:p w:rsidR="00C12C03" w:rsidRPr="00C12C03" w:rsidRDefault="00C12C03" w:rsidP="00C12C03">
            <w:pPr>
              <w:numPr>
                <w:ilvl w:val="0"/>
                <w:numId w:val="9"/>
              </w:numPr>
              <w:tabs>
                <w:tab w:val="left" w:pos="265"/>
              </w:tabs>
              <w:suppressAutoHyphens w:val="0"/>
              <w:spacing w:after="0" w:line="240" w:lineRule="auto"/>
              <w:ind w:left="10" w:hanging="1"/>
              <w:contextualSpacing/>
              <w:rPr>
                <w:rFonts w:cs="Arial"/>
                <w:iCs/>
                <w:sz w:val="21"/>
                <w:szCs w:val="21"/>
                <w:lang w:val="ru-RU"/>
              </w:rPr>
            </w:pPr>
            <w:proofErr w:type="gramStart"/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государственный</w:t>
            </w:r>
            <w:proofErr w:type="gramEnd"/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 xml:space="preserve"> кадастровый уч</w:t>
            </w: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е</w:t>
            </w: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та и государственная регистрация прав – 12 рабочих дней</w:t>
            </w:r>
          </w:p>
          <w:p w:rsidR="00C12C03" w:rsidRPr="00C12C03" w:rsidRDefault="00C12C03" w:rsidP="00C12C03">
            <w:pPr>
              <w:numPr>
                <w:ilvl w:val="0"/>
                <w:numId w:val="9"/>
              </w:numPr>
              <w:tabs>
                <w:tab w:val="left" w:pos="310"/>
              </w:tabs>
              <w:suppressAutoHyphens w:val="0"/>
              <w:spacing w:after="0" w:line="240" w:lineRule="auto"/>
              <w:ind w:left="10" w:hanging="1"/>
              <w:contextualSpacing/>
              <w:rPr>
                <w:rFonts w:cs="Arial"/>
                <w:iCs/>
                <w:sz w:val="21"/>
                <w:szCs w:val="21"/>
                <w:lang w:val="ru-RU"/>
              </w:rPr>
            </w:pP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государственная регистрация ип</w:t>
            </w: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о</w:t>
            </w: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теки жилых помещений – 7 рабочих дней</w:t>
            </w:r>
          </w:p>
          <w:p w:rsidR="00C12C03" w:rsidRPr="00C12C03" w:rsidRDefault="00C12C03" w:rsidP="00C12C03">
            <w:pPr>
              <w:numPr>
                <w:ilvl w:val="0"/>
                <w:numId w:val="9"/>
              </w:numPr>
              <w:tabs>
                <w:tab w:val="left" w:pos="280"/>
              </w:tabs>
              <w:suppressAutoHyphens w:val="0"/>
              <w:spacing w:before="100" w:beforeAutospacing="1" w:after="0" w:afterAutospacing="1" w:line="240" w:lineRule="auto"/>
              <w:ind w:left="10" w:hanging="1"/>
              <w:contextualSpacing/>
              <w:rPr>
                <w:rFonts w:cs="Arial"/>
                <w:iCs/>
                <w:sz w:val="21"/>
                <w:szCs w:val="21"/>
                <w:lang w:val="ru-RU"/>
              </w:rPr>
            </w:pP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государственная регистрация прав на основании нотариально удостов</w:t>
            </w: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е</w:t>
            </w: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ренных документов – 5 рабочих дней</w:t>
            </w:r>
          </w:p>
        </w:tc>
      </w:tr>
      <w:tr w:rsidR="00C12C03" w:rsidRPr="00572B9A" w:rsidTr="00A854D5">
        <w:trPr>
          <w:trHeight w:val="13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2C03" w:rsidRDefault="00C12C03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2C03" w:rsidRPr="00C12C03" w:rsidRDefault="00C12C03" w:rsidP="00A854D5">
            <w:pPr>
              <w:spacing w:after="0" w:line="240" w:lineRule="auto"/>
              <w:rPr>
                <w:rFonts w:cs="Arial"/>
                <w:iCs/>
                <w:sz w:val="21"/>
                <w:szCs w:val="21"/>
                <w:lang w:val="ru-RU"/>
              </w:rPr>
            </w:pP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2C03" w:rsidRPr="00C12C03" w:rsidRDefault="00C12C03" w:rsidP="00A854D5">
            <w:pPr>
              <w:spacing w:after="0" w:line="240" w:lineRule="auto"/>
              <w:jc w:val="center"/>
              <w:rPr>
                <w:rFonts w:cs="Arial"/>
                <w:iCs/>
                <w:sz w:val="21"/>
                <w:szCs w:val="21"/>
                <w:lang w:val="ru-RU"/>
              </w:rPr>
            </w:pP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размер платы от 170 до 5220 рублей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2C03" w:rsidRPr="00585810" w:rsidRDefault="00C12C03" w:rsidP="00A854D5">
            <w:pPr>
              <w:spacing w:after="0" w:line="240" w:lineRule="auto"/>
              <w:rPr>
                <w:rFonts w:cs="Arial"/>
                <w:iCs/>
                <w:sz w:val="21"/>
                <w:szCs w:val="21"/>
              </w:rPr>
            </w:pPr>
            <w:r w:rsidRPr="00585810">
              <w:rPr>
                <w:rFonts w:cs="Arial"/>
                <w:iCs/>
                <w:sz w:val="21"/>
                <w:szCs w:val="21"/>
              </w:rPr>
              <w:t xml:space="preserve">3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рабочих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дня</w:t>
            </w:r>
            <w:proofErr w:type="spellEnd"/>
          </w:p>
        </w:tc>
      </w:tr>
      <w:tr w:rsidR="00C12C03" w:rsidTr="00A854D5">
        <w:trPr>
          <w:trHeight w:val="55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C12C03" w:rsidRDefault="00C12C03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  <w:p w:rsidR="00C12C03" w:rsidRDefault="00C12C03">
            <w:pPr>
              <w:spacing w:after="0" w:line="240" w:lineRule="auto"/>
              <w:jc w:val="both"/>
              <w:rPr>
                <w:lang w:val="ru-RU"/>
              </w:rPr>
            </w:pPr>
          </w:p>
          <w:p w:rsidR="00C12C03" w:rsidRDefault="00C12C0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C12C03" w:rsidRPr="00C12C03" w:rsidRDefault="00C12C03" w:rsidP="00A854D5">
            <w:pPr>
              <w:spacing w:after="0" w:line="240" w:lineRule="auto"/>
              <w:rPr>
                <w:rFonts w:cs="Arial"/>
                <w:iCs/>
                <w:sz w:val="21"/>
                <w:szCs w:val="21"/>
                <w:lang w:val="ru-RU"/>
              </w:rPr>
            </w:pPr>
            <w:r w:rsidRPr="00C12C03">
              <w:rPr>
                <w:rFonts w:cs="Arial"/>
                <w:iCs/>
                <w:sz w:val="21"/>
                <w:szCs w:val="21"/>
                <w:lang w:val="ru-RU"/>
              </w:rPr>
              <w:t>Государственная услуга по приему заявлений о предоставлении земельных участков в Арктической зоне Российской Федерации и на других территориях Севера Сибири и Дальнем Востоке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C12C03" w:rsidRPr="00585810" w:rsidRDefault="00C12C03" w:rsidP="00A854D5">
            <w:pPr>
              <w:spacing w:after="0" w:line="240" w:lineRule="auto"/>
              <w:jc w:val="center"/>
              <w:rPr>
                <w:rFonts w:cs="Arial"/>
                <w:iCs/>
                <w:sz w:val="21"/>
                <w:szCs w:val="21"/>
              </w:rPr>
            </w:pP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C12C03" w:rsidRPr="00585810" w:rsidRDefault="00C12C03" w:rsidP="00A854D5">
            <w:pPr>
              <w:spacing w:after="0" w:line="240" w:lineRule="auto"/>
              <w:rPr>
                <w:rFonts w:cs="Arial"/>
                <w:iCs/>
                <w:sz w:val="21"/>
                <w:szCs w:val="21"/>
              </w:rPr>
            </w:pPr>
            <w:r w:rsidRPr="00585810">
              <w:rPr>
                <w:rFonts w:cs="Arial"/>
                <w:iCs/>
                <w:sz w:val="21"/>
                <w:szCs w:val="21"/>
              </w:rPr>
              <w:t xml:space="preserve">в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день</w:t>
            </w:r>
            <w:proofErr w:type="spellEnd"/>
            <w:r w:rsidRPr="00585810">
              <w:rPr>
                <w:rFonts w:cs="Arial"/>
                <w:iCs/>
                <w:sz w:val="21"/>
                <w:szCs w:val="21"/>
              </w:rPr>
              <w:t xml:space="preserve"> </w:t>
            </w:r>
            <w:proofErr w:type="spellStart"/>
            <w:r w:rsidRPr="00585810">
              <w:rPr>
                <w:rFonts w:cs="Arial"/>
                <w:iCs/>
                <w:sz w:val="21"/>
                <w:szCs w:val="21"/>
              </w:rPr>
              <w:t>обращения</w:t>
            </w:r>
            <w:proofErr w:type="spellEnd"/>
          </w:p>
        </w:tc>
      </w:tr>
      <w:tr w:rsidR="00B9655B" w:rsidTr="00EF18C4">
        <w:trPr>
          <w:trHeight w:val="33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Росимущество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2 </w:t>
            </w:r>
            <w:proofErr w:type="spellStart"/>
            <w:r>
              <w:t>услуги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</w:tc>
      </w:tr>
      <w:tr w:rsidR="00B9655B" w:rsidRPr="00572B9A" w:rsidTr="00EF18C4">
        <w:trPr>
          <w:trHeight w:val="43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</w:t>
            </w:r>
            <w:r>
              <w:rPr>
                <w:lang w:val="ru-RU"/>
              </w:rPr>
              <w:lastRenderedPageBreak/>
              <w:t>собственности, без проведения торгов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widowControl w:val="0"/>
              <w:tabs>
                <w:tab w:val="left" w:pos="942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 предоставлении земельного участка без проведения торгов в собственность бесплатно, в постоянное (бессрочное) пользование – не позднее 29 </w:t>
            </w:r>
            <w:r>
              <w:rPr>
                <w:lang w:val="ru-RU"/>
              </w:rPr>
              <w:lastRenderedPageBreak/>
              <w:t>рабочих дней с момента получения пакета документов.</w:t>
            </w:r>
          </w:p>
          <w:p w:rsidR="00B9655B" w:rsidRDefault="00B9655B">
            <w:pPr>
              <w:widowControl w:val="0"/>
              <w:tabs>
                <w:tab w:val="left" w:pos="942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 предоставлении земельного участка без проведения торгов путем заключения договора купли-продажи, договора аренды земельного участка, договора безвозмездного пользования земельным участком – не позднее 59 рабочих дней с момента получения пакета документов от МФЦ.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</w:p>
        </w:tc>
      </w:tr>
      <w:tr w:rsidR="00B9655B" w:rsidRPr="00572B9A" w:rsidTr="00EF18C4">
        <w:trPr>
          <w:trHeight w:val="9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widowControl w:val="0"/>
              <w:tabs>
                <w:tab w:val="left" w:pos="793"/>
              </w:tabs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Правообладателям в отношении принадлежащего им федерального имущества (не чаще одного раза в год) - бесплатно.</w:t>
            </w:r>
          </w:p>
          <w:p w:rsidR="00B9655B" w:rsidRDefault="00892B9F">
            <w:pPr>
              <w:widowControl w:val="0"/>
              <w:tabs>
                <w:tab w:val="left" w:pos="793"/>
              </w:tabs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Иным юридическим и физическим лицам, а также </w:t>
            </w:r>
            <w:proofErr w:type="gramStart"/>
            <w:r>
              <w:rPr>
                <w:lang w:val="ru-RU"/>
              </w:rPr>
              <w:t>право-обладателям</w:t>
            </w:r>
            <w:proofErr w:type="gramEnd"/>
            <w:r>
              <w:rPr>
                <w:lang w:val="ru-RU"/>
              </w:rPr>
              <w:t xml:space="preserve"> в отношении принадлежащего им имущества, информация о котором была предоставлена бесплатно, более одного раза в год, осуществляется за плату.</w:t>
            </w:r>
          </w:p>
          <w:p w:rsidR="00B9655B" w:rsidRDefault="00892B9F">
            <w:pPr>
              <w:widowControl w:val="0"/>
              <w:tabs>
                <w:tab w:val="left" w:pos="793"/>
              </w:tabs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Стоимость – 200 руб. х количество объектов учета, по которым запрашивается </w:t>
            </w:r>
            <w:proofErr w:type="gramStart"/>
            <w:r>
              <w:rPr>
                <w:lang w:val="ru-RU"/>
              </w:rPr>
              <w:t>ин-формация</w:t>
            </w:r>
            <w:proofErr w:type="gramEnd"/>
            <w:r>
              <w:rPr>
                <w:lang w:val="ru-RU"/>
              </w:rPr>
              <w:t xml:space="preserve"> в виде выписок из реестра, и/ или количество объектов учета, информация по которым подлежит обобщению (в случае запроса обобщенной информации).</w:t>
            </w:r>
          </w:p>
          <w:p w:rsidR="00B9655B" w:rsidRDefault="00892B9F">
            <w:pPr>
              <w:widowControl w:val="0"/>
              <w:tabs>
                <w:tab w:val="left" w:pos="793"/>
              </w:tabs>
              <w:spacing w:after="0" w:line="0" w:lineRule="atLeast"/>
              <w:ind w:right="-10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Плата за информацию об отсутствии в реестре сведений об имуществе, которое не учтено в реестре, не взимается.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в 10-дневный срок со дня поступления запроса в Орган</w:t>
            </w:r>
          </w:p>
        </w:tc>
      </w:tr>
      <w:tr w:rsidR="00B9655B" w:rsidRPr="00572B9A" w:rsidTr="00EF18C4">
        <w:trPr>
          <w:trHeight w:val="35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Фонд пенсионного и социального страхования Российской Федерации </w:t>
            </w:r>
            <w:r>
              <w:rPr>
                <w:lang w:val="ru-RU"/>
              </w:rPr>
              <w:t>– 22 услуги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</w:p>
        </w:tc>
      </w:tr>
      <w:tr w:rsidR="00B9655B" w:rsidRPr="00572B9A" w:rsidTr="00EF18C4">
        <w:trPr>
          <w:trHeight w:val="43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 5-ти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 с момента регистрации заявления (в 15-ти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 с даты приема заявления в случае приостановления срока принятия решения)</w:t>
            </w:r>
          </w:p>
        </w:tc>
      </w:tr>
      <w:tr w:rsidR="00B9655B" w:rsidRPr="00572B9A" w:rsidTr="00EF18C4">
        <w:trPr>
          <w:trHeight w:val="62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Рассмотрение заявления о распоряжении средствами (частью средств) материнского (семейного) капитала.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(Прием заявлений на предоставление ежемесячной выплаты за счет средств материнского (семейного) капитала)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pStyle w:val="a7"/>
              <w:numPr>
                <w:ilvl w:val="0"/>
                <w:numId w:val="7"/>
              </w:numPr>
              <w:tabs>
                <w:tab w:val="left" w:pos="294"/>
              </w:tabs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принятие решения Органом – 1 месяц с даты регистрации заявления в МФЦ</w:t>
            </w:r>
          </w:p>
          <w:p w:rsidR="00B9655B" w:rsidRDefault="00892B9F">
            <w:pPr>
              <w:pStyle w:val="a7"/>
              <w:numPr>
                <w:ilvl w:val="0"/>
                <w:numId w:val="7"/>
              </w:numPr>
              <w:tabs>
                <w:tab w:val="left" w:pos="294"/>
              </w:tabs>
              <w:spacing w:after="0" w:line="0" w:lineRule="atLeast"/>
              <w:ind w:left="10" w:hanging="1"/>
              <w:jc w:val="both"/>
              <w:rPr>
                <w:lang w:val="ru-RU"/>
              </w:rPr>
            </w:pPr>
            <w:r>
              <w:rPr>
                <w:lang w:val="ru-RU"/>
              </w:rPr>
              <w:t>передача документа из Органа в МФЦ – не позднее чем через 1 рабочий день со дня вынесения решения</w:t>
            </w:r>
          </w:p>
          <w:p w:rsidR="00B9655B" w:rsidRDefault="00892B9F">
            <w:pPr>
              <w:pStyle w:val="a7"/>
              <w:numPr>
                <w:ilvl w:val="0"/>
                <w:numId w:val="7"/>
              </w:num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извещение заявителя о поступлении уведомления из Органа – в течение 3 календарных дней с даты приема документов из УПФР</w:t>
            </w:r>
          </w:p>
          <w:p w:rsidR="00B9655B" w:rsidRDefault="00B9655B">
            <w:pPr>
              <w:pStyle w:val="a7"/>
              <w:spacing w:after="0" w:line="0" w:lineRule="atLeast"/>
              <w:ind w:left="370"/>
              <w:jc w:val="both"/>
              <w:rPr>
                <w:lang w:val="ru-RU"/>
              </w:rPr>
            </w:pPr>
          </w:p>
          <w:p w:rsidR="00B9655B" w:rsidRDefault="00892B9F">
            <w:pPr>
              <w:pStyle w:val="a7"/>
              <w:spacing w:after="0" w:line="0" w:lineRule="atLeast"/>
              <w:ind w:left="370"/>
              <w:jc w:val="both"/>
              <w:rPr>
                <w:lang w:val="ru-RU"/>
              </w:rPr>
            </w:pPr>
            <w:r>
              <w:rPr>
                <w:lang w:val="ru-RU"/>
              </w:rPr>
              <w:t>Передача в Орган в течение 1 рабочего дня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</w:tr>
      <w:tr w:rsidR="00B9655B" w:rsidTr="00EF18C4">
        <w:trPr>
          <w:trHeight w:val="28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B9655B">
            <w:pPr>
              <w:spacing w:after="0" w:line="0" w:lineRule="atLeast"/>
              <w:contextualSpacing/>
              <w:jc w:val="both"/>
            </w:pPr>
          </w:p>
          <w:p w:rsidR="00B9655B" w:rsidRDefault="00B9655B">
            <w:pPr>
              <w:spacing w:after="0" w:line="0" w:lineRule="atLeast"/>
              <w:contextualSpacing/>
              <w:jc w:val="both"/>
            </w:pPr>
          </w:p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  <w:p w:rsidR="00B9655B" w:rsidRDefault="00B9655B">
            <w:pPr>
              <w:spacing w:after="0" w:line="240" w:lineRule="auto"/>
              <w:jc w:val="both"/>
            </w:pPr>
          </w:p>
          <w:p w:rsidR="00B9655B" w:rsidRDefault="00B9655B">
            <w:pPr>
              <w:spacing w:after="0" w:line="240" w:lineRule="auto"/>
              <w:ind w:firstLine="708"/>
              <w:jc w:val="both"/>
            </w:pPr>
          </w:p>
        </w:tc>
      </w:tr>
      <w:tr w:rsidR="00B9655B" w:rsidRPr="00572B9A" w:rsidTr="00EF18C4">
        <w:trPr>
          <w:trHeight w:val="70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 от граждан анкет в целях регистрации в системе индивидуального (персонифицированного) учета, том числе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 момент получения ответа от соответствующего вида сведений</w:t>
            </w:r>
          </w:p>
        </w:tc>
      </w:tr>
      <w:tr w:rsidR="00B9655B" w:rsidRPr="00572B9A" w:rsidTr="00EF18C4">
        <w:trPr>
          <w:trHeight w:val="71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гражданам справок о размере пенсий (иных выплат)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pStyle w:val="a7"/>
              <w:tabs>
                <w:tab w:val="left" w:pos="294"/>
              </w:tabs>
              <w:spacing w:after="0" w:line="0" w:lineRule="atLeast"/>
              <w:ind w:left="10"/>
              <w:jc w:val="both"/>
              <w:rPr>
                <w:lang w:val="ru-RU"/>
              </w:rPr>
            </w:pPr>
            <w:r>
              <w:rPr>
                <w:lang w:val="ru-RU"/>
              </w:rPr>
              <w:t>в момент получения ответа от соответствующего вида сведений (не позднее 5 рабочих дней)</w:t>
            </w:r>
          </w:p>
          <w:p w:rsidR="00B9655B" w:rsidRDefault="00B9655B">
            <w:pPr>
              <w:pStyle w:val="a7"/>
              <w:tabs>
                <w:tab w:val="left" w:pos="294"/>
              </w:tabs>
              <w:spacing w:after="0" w:line="0" w:lineRule="atLeast"/>
              <w:ind w:left="10"/>
              <w:jc w:val="both"/>
              <w:rPr>
                <w:lang w:val="ru-RU"/>
              </w:rPr>
            </w:pPr>
          </w:p>
        </w:tc>
      </w:tr>
      <w:tr w:rsidR="00B9655B" w:rsidTr="00EF18C4">
        <w:trPr>
          <w:trHeight w:val="71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71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tabs>
                <w:tab w:val="left" w:pos="294"/>
              </w:tabs>
              <w:spacing w:after="0" w:line="240" w:lineRule="auto"/>
              <w:jc w:val="both"/>
            </w:pPr>
            <w:r>
              <w:t xml:space="preserve"> 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RPr="00572B9A" w:rsidTr="00EF18C4">
        <w:trPr>
          <w:trHeight w:val="71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3-х рабочих дней</w:t>
            </w:r>
          </w:p>
        </w:tc>
      </w:tr>
      <w:tr w:rsidR="00B9655B" w:rsidRPr="00572B9A" w:rsidTr="00EF18C4">
        <w:trPr>
          <w:trHeight w:val="71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tabs>
                <w:tab w:val="left" w:pos="294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7-ми рабочих дней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Информирование граждан об отнесении к категории граждан </w:t>
            </w:r>
            <w:proofErr w:type="spellStart"/>
            <w:r>
              <w:rPr>
                <w:lang w:val="ru-RU"/>
              </w:rPr>
              <w:t>предпенсионного</w:t>
            </w:r>
            <w:proofErr w:type="spellEnd"/>
            <w:r>
              <w:rPr>
                <w:lang w:val="ru-RU"/>
              </w:rPr>
              <w:t xml:space="preserve"> возраста</w:t>
            </w: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момент получения ответа от соответствующего вида сведений (не позднее 3 рабочих дней)</w:t>
            </w:r>
          </w:p>
        </w:tc>
      </w:tr>
      <w:tr w:rsidR="00B9655B" w:rsidRPr="00572B9A" w:rsidTr="00EF18C4">
        <w:trPr>
          <w:trHeight w:val="13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Установление ежемесячной денежной выплаты отдельным категориям граждан в Российской Федерации, в части приема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B9655B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7-ми рабочих дней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момент получения ответа от соответствующего вида сведений (но не более 5 рабочих дней) 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 заявлений для размещения сведений о транспортном средстве, управляемом  инвалидом, или </w:t>
            </w:r>
            <w:proofErr w:type="gramStart"/>
            <w:r>
              <w:rPr>
                <w:lang w:val="ru-RU"/>
              </w:rPr>
              <w:t>транс-портном</w:t>
            </w:r>
            <w:proofErr w:type="gramEnd"/>
            <w:r>
              <w:rPr>
                <w:lang w:val="ru-RU"/>
              </w:rPr>
              <w:t xml:space="preserve"> средстве, перевозящем инвалида и (или) ребенка-инвалида в федеральной государственной информационной системе «Федеральный реестр инвалидов»</w:t>
            </w: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момент  получения  сведений от ФГИС ФРИ но не более 5 рабочих дней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некоторых мер социальной поддержки гражданам из числа военнослужащих и членам их семей</w:t>
            </w: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8-ми рабочих дней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Назначение государственного пособия гражданам, имеющим детей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8-ми рабочих дней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8-ми рабочих дней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8-ми рабочих дней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инвалидов техническими средствами реабилитации </w:t>
            </w:r>
            <w:r>
              <w:rPr>
                <w:lang w:val="ru-RU"/>
              </w:rPr>
              <w:br/>
              <w:t xml:space="preserve">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</w:t>
            </w:r>
            <w:r>
              <w:rPr>
                <w:lang w:val="ru-RU"/>
              </w:rPr>
              <w:br/>
              <w:t xml:space="preserve">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</w:t>
            </w:r>
            <w:r>
              <w:rPr>
                <w:lang w:val="ru-RU"/>
              </w:rPr>
              <w:br/>
              <w:t>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2-х рабочих дней</w:t>
            </w:r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</w:t>
            </w:r>
            <w:r>
              <w:t> </w:t>
            </w:r>
            <w:r>
              <w:rPr>
                <w:lang w:val="ru-RU"/>
              </w:rPr>
              <w:t>случай временной нетрудоспособности и в связи с материнством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ежемесячного пособия в связи с рождением и</w:t>
            </w:r>
            <w:r>
              <w:t> </w:t>
            </w:r>
            <w:r>
              <w:rPr>
                <w:lang w:val="ru-RU"/>
              </w:rPr>
              <w:t>воспитанием ребенка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срок, не превышающий 10 рабочих дней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со дня приема заявления, (может быть продлен на 20 рабочих дней в случае </w:t>
            </w:r>
            <w:proofErr w:type="spellStart"/>
            <w:r>
              <w:rPr>
                <w:lang w:val="ru-RU"/>
              </w:rPr>
              <w:t>непоступления</w:t>
            </w:r>
            <w:proofErr w:type="spellEnd"/>
            <w:r>
              <w:rPr>
                <w:lang w:val="ru-RU"/>
              </w:rPr>
              <w:t xml:space="preserve"> документов (сведений), запрашиваемых в рамках межведомственного электронного взаимодействия, или недостающих документов, представленных позднее 5 рабочих дней со дня регистрации заявления</w:t>
            </w:r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срок, не превышающий 10 рабочих дней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со дня приема заявления, (может быть продлен на 20 рабочих дней в случае </w:t>
            </w:r>
            <w:proofErr w:type="spellStart"/>
            <w:r>
              <w:rPr>
                <w:lang w:val="ru-RU"/>
              </w:rPr>
              <w:t>непоступления</w:t>
            </w:r>
            <w:proofErr w:type="spellEnd"/>
            <w:r>
              <w:rPr>
                <w:lang w:val="ru-RU"/>
              </w:rPr>
              <w:t xml:space="preserve"> документов (сведений), запрашиваемых в рамках межведомственного электронного взаимодействия, или недостающих документов, представленных позднее 5 рабочих дней со дня регистрации заявления</w:t>
            </w:r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Прием заявлений об установлении секретного кода для идентификации гражданина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Прием заявлений по регистрации и снятию с регистрационного учета страхователей – физических лиц, заключивших трудовой договор с работником.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Прием заявлений по регистрации и снятию с регистрационного учета страхователей – физических лиц, обязанных уплачивать стразовые взносы в связи с заключением гражданско-правового договора.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RPr="00572B9A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Главное управление Федеральной службы судебных приставов по</w:t>
            </w:r>
            <w:r>
              <w:rPr>
                <w:b/>
              </w:rPr>
              <w:t> </w:t>
            </w:r>
            <w:r>
              <w:rPr>
                <w:b/>
                <w:lang w:val="ru-RU"/>
              </w:rPr>
              <w:t xml:space="preserve">Ростовской области </w:t>
            </w:r>
            <w:r>
              <w:rPr>
                <w:lang w:val="ru-RU"/>
              </w:rPr>
              <w:t>– 1 услуга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информации по находящимся на исполнении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исполнительным производствам в отношении физического и юридического</w:t>
            </w:r>
          </w:p>
          <w:p w:rsidR="00B9655B" w:rsidRDefault="00892B9F">
            <w:pPr>
              <w:spacing w:after="0" w:line="240" w:lineRule="auto"/>
              <w:jc w:val="both"/>
            </w:pPr>
            <w:proofErr w:type="spellStart"/>
            <w:r>
              <w:t>лица</w:t>
            </w:r>
            <w:proofErr w:type="spellEnd"/>
          </w:p>
          <w:p w:rsidR="00B9655B" w:rsidRDefault="00B9655B">
            <w:pPr>
              <w:spacing w:after="0" w:line="240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Избирательная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комиссия</w:t>
            </w:r>
            <w:proofErr w:type="spellEnd"/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Ростовской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1 </w:t>
            </w:r>
            <w:proofErr w:type="spellStart"/>
            <w:r>
              <w:t>услуга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Прием и обработка заявлений о включении избирателя, участника референдума в список избирателей, участников референдума по месту нахождения, заявлений об аннулировании включения избирателя, участника референдума в список избирателей, участников референдума по месту нахождения на выборах Губернатора Ростовской области, депутатов Законодательного Собрания Ростовской области, областном референдуме, направлению соответствующей информации в централизованную базу данных Государственной автоматизированной системы Российской Федерации «Выборы» и передаче заявлений в ТИК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Прием и обработка заявлений о включении избирателя в список избирателей по месту нахождения, заявлений об аннулировании включения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направлению соответствующей информации в централизованную базу данных Государственной автоматизированной системы Российской Федерации «Выборы» и передаче заявлений в ТИК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Прием и обработка заявлений о включении избирателя в список избирателей по месту нахождения, заявлений об аннулировании включения избирателя в список избирателей по месту нахождения на выборах Президента Российской Федерации, направление соответствующей информации в централизованную базу данных Государственной автоматизированной системы Российской Федерации "Выборы" и </w:t>
            </w:r>
            <w:r>
              <w:rPr>
                <w:lang w:val="ru-RU"/>
              </w:rPr>
              <w:lastRenderedPageBreak/>
              <w:t>передаче заявлений в ТИК</w:t>
            </w: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32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502"/>
              <w:jc w:val="both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240" w:lineRule="auto"/>
              <w:jc w:val="center"/>
              <w:rPr>
                <w:b/>
              </w:rPr>
            </w:pPr>
          </w:p>
          <w:p w:rsidR="00B9655B" w:rsidRDefault="00892B9F">
            <w:pPr>
              <w:spacing w:after="0" w:line="240" w:lineRule="auto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Региональные</w:t>
            </w:r>
            <w:proofErr w:type="spellEnd"/>
            <w:r>
              <w:rPr>
                <w:b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услуги</w:t>
            </w:r>
            <w:proofErr w:type="spellEnd"/>
          </w:p>
          <w:p w:rsidR="00B9655B" w:rsidRDefault="00B9655B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B9655B" w:rsidRPr="00572B9A" w:rsidTr="00EF18C4">
        <w:trPr>
          <w:trHeight w:val="63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Перечень государственных услуг в сфере социальной поддержки населения (Минтруд) </w:t>
            </w:r>
            <w:r>
              <w:rPr>
                <w:lang w:val="ru-RU"/>
              </w:rPr>
              <w:t>– 30 услуг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</w:tc>
      </w:tr>
      <w:tr w:rsidR="00B9655B" w:rsidTr="00EF18C4">
        <w:trPr>
          <w:trHeight w:val="69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Ежемесячная денежная выплата региональным льготникам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Компенсация расходов по  оплате жилого помещения, в том числе  взноса на капитальный ремонт общего имущества в многоквартирном  доме, и коммунальных услуг льготным категориям граждан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</w:pPr>
            <w:r>
              <w:rPr>
                <w:lang w:val="ru-RU"/>
              </w:rPr>
              <w:t xml:space="preserve">       </w:t>
            </w: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ежегодной денежной выплаты гражданам, награжденным нагрудными знаками "Почетный донор СССР", "Почетный донор </w:t>
            </w:r>
            <w:r>
              <w:rPr>
                <w:lang w:val="ru-RU"/>
              </w:rPr>
              <w:lastRenderedPageBreak/>
              <w:t>России"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Снижение стоимости лекарств по рецепту врача на 50 процентов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ежемесячных денежных выплат малоимущим семьям на детей первого-второго года жизни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147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</w:t>
            </w:r>
            <w:r>
              <w:t>N</w:t>
            </w:r>
            <w:r>
              <w:rPr>
                <w:lang w:val="ru-RU"/>
              </w:rPr>
              <w:t xml:space="preserve"> 5-ФЗ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106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RPr="00572B9A" w:rsidTr="00EF18C4">
        <w:trPr>
          <w:trHeight w:val="147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"Ветеран труда Ростовской области" и выдача гражданам удостоверений ветерана труда Ростовской области)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принятие решения Органом – не более 60 дней</w:t>
            </w:r>
          </w:p>
        </w:tc>
      </w:tr>
      <w:tr w:rsidR="00B9655B" w:rsidRPr="00572B9A" w:rsidTr="00EF18C4">
        <w:trPr>
          <w:trHeight w:val="11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принятие решения Органом – не более 60 дней</w:t>
            </w:r>
          </w:p>
        </w:tc>
      </w:tr>
      <w:tr w:rsidR="00B9655B" w:rsidTr="00EF18C4">
        <w:trPr>
          <w:trHeight w:val="70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сертификата на региональный материнский капитал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30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56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и </w:t>
            </w:r>
            <w:proofErr w:type="spellStart"/>
            <w:r>
              <w:t>оздоровления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</w:pPr>
            <w:r>
              <w:t xml:space="preserve">30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73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73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Оплата расходов на газификацию домовладения (квартиры)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RPr="00572B9A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 срок не превышающий 30 календарных дней с момента принятия решения Орган уведомляет заявителя о принятом решении</w:t>
            </w:r>
          </w:p>
        </w:tc>
      </w:tr>
      <w:tr w:rsidR="00B9655B" w:rsidTr="00EF18C4">
        <w:trPr>
          <w:trHeight w:val="73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справок студентам для получения государственной социальной стипендии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ежемесячной денежной выплаты на третьего ребенка или последующих детей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</w:t>
            </w:r>
          </w:p>
          <w:p w:rsidR="00B9655B" w:rsidRDefault="00B9655B">
            <w:pPr>
              <w:spacing w:after="0" w:line="240" w:lineRule="auto"/>
              <w:jc w:val="both"/>
            </w:pPr>
          </w:p>
        </w:tc>
      </w:tr>
      <w:tr w:rsidR="00B9655B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18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RPr="00572B9A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 заявлений от федеральных льготников для выдачи электронного социального проездного билета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 срок не превышающий 30 календарных дней с момента принятия решения Орган уведомляет заявителя о принятом решении</w:t>
            </w:r>
          </w:p>
        </w:tc>
      </w:tr>
      <w:tr w:rsidR="00B9655B" w:rsidRPr="00572B9A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Принятие решения о предоставлении услуг по </w:t>
            </w:r>
            <w:proofErr w:type="spellStart"/>
            <w:r>
              <w:rPr>
                <w:lang w:val="ru-RU"/>
              </w:rPr>
              <w:t>сурдопереводу</w:t>
            </w:r>
            <w:proofErr w:type="spellEnd"/>
            <w:r>
              <w:rPr>
                <w:lang w:val="ru-RU"/>
              </w:rPr>
              <w:t xml:space="preserve"> инвалидам по слуху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ind w:left="-57"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20 рабочих дней со дня регистрации заявления со всеми необходимыми документами</w:t>
            </w:r>
          </w:p>
        </w:tc>
      </w:tr>
      <w:tr w:rsidR="00B9655B" w:rsidRPr="00572B9A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Принятие решения об обеспечении техническими и </w:t>
            </w:r>
            <w:proofErr w:type="spellStart"/>
            <w:r>
              <w:rPr>
                <w:lang w:val="ru-RU"/>
              </w:rPr>
              <w:t>тифлотехническими</w:t>
            </w:r>
            <w:proofErr w:type="spellEnd"/>
            <w:r>
              <w:rPr>
                <w:lang w:val="ru-RU"/>
              </w:rPr>
              <w:t xml:space="preserve"> средствами реабилитации инвалидов с заболеванием опорно-двигательного аппарата, инвалидов по зрению, инвалидов по слуху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ind w:left="-57"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20 рабочих дней со дня регистрации заявления со всеми необходимыми документами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</w:tr>
      <w:tr w:rsidR="00B9655B" w:rsidRPr="00572B9A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инвалидом»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получателю.</w:t>
            </w:r>
          </w:p>
        </w:tc>
      </w:tr>
      <w:tr w:rsidR="00B9655B" w:rsidRPr="00572B9A" w:rsidTr="00EF18C4">
        <w:trPr>
          <w:trHeight w:val="8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и выдача удостоверения "Участник ликвидации последствий катастрофы на Чернобыльской АЭС"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удостоверения. 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получателю.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</w:tr>
      <w:tr w:rsidR="00B9655B" w:rsidRPr="00572B9A" w:rsidTr="00EF18C4">
        <w:trPr>
          <w:trHeight w:val="42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ind w:firstLine="37"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ind w:firstLine="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r>
              <w:rPr>
                <w:lang w:val="ru-RU"/>
              </w:rPr>
              <w:t>– 1 услуга</w:t>
            </w:r>
          </w:p>
          <w:p w:rsidR="00B9655B" w:rsidRDefault="00B9655B">
            <w:pPr>
              <w:spacing w:after="0" w:line="0" w:lineRule="atLeast"/>
              <w:ind w:firstLine="325"/>
              <w:jc w:val="center"/>
              <w:rPr>
                <w:lang w:val="ru-RU"/>
              </w:rPr>
            </w:pP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28 рабочих дней со дня регистрации заявления (запроса) в МФЦ.</w:t>
            </w:r>
          </w:p>
          <w:p w:rsidR="00B9655B" w:rsidRDefault="00B9655B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Этот срок, при необходимости</w:t>
            </w:r>
            <w:r>
              <w:rPr>
                <w:b/>
                <w:lang w:val="ru-RU"/>
              </w:rPr>
              <w:t>,</w:t>
            </w:r>
            <w:r>
              <w:rPr>
                <w:lang w:val="ru-RU"/>
              </w:rPr>
              <w:t xml:space="preserve"> может быть продлен министром общего и профессионального образования Ростовской области, но не более чем на 30</w:t>
            </w:r>
            <w:r>
              <w:t> </w:t>
            </w:r>
            <w:r>
              <w:rPr>
                <w:lang w:val="ru-RU"/>
              </w:rPr>
              <w:t>календарных дней с обязательным информированием заявителя и МФЦ о продлении срока рассмотрения с указанием причин продления срока не позднее, чем за 3</w:t>
            </w:r>
            <w:r>
              <w:t> </w:t>
            </w:r>
            <w:r>
              <w:rPr>
                <w:lang w:val="ru-RU"/>
              </w:rPr>
              <w:t>рабочих дня до истечения срока исполнения</w:t>
            </w:r>
          </w:p>
        </w:tc>
      </w:tr>
      <w:tr w:rsidR="00B9655B" w:rsidRPr="00572B9A" w:rsidTr="00EF18C4">
        <w:trPr>
          <w:trHeight w:val="14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240" w:lineRule="auto"/>
              <w:ind w:left="437" w:hanging="437"/>
              <w:jc w:val="center"/>
              <w:rPr>
                <w:b/>
                <w:lang w:val="ru-RU"/>
              </w:rPr>
            </w:pPr>
          </w:p>
          <w:p w:rsidR="00B9655B" w:rsidRDefault="00B9655B">
            <w:pPr>
              <w:pStyle w:val="a7"/>
              <w:spacing w:after="0" w:line="240" w:lineRule="auto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Министерство строительства, архитектуры и территориального</w:t>
            </w:r>
          </w:p>
          <w:p w:rsidR="00B9655B" w:rsidRDefault="00892B9F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развития Ростовской области </w:t>
            </w:r>
            <w:r>
              <w:rPr>
                <w:lang w:val="ru-RU"/>
              </w:rPr>
              <w:t>– 2 услуги</w:t>
            </w:r>
          </w:p>
          <w:p w:rsidR="00B9655B" w:rsidRDefault="00B9655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B9655B" w:rsidRPr="00572B9A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</w:t>
            </w:r>
            <w:r>
              <w:rPr>
                <w:lang w:val="ru-RU"/>
              </w:rPr>
              <w:lastRenderedPageBreak/>
              <w:t>округов) (за исключением строительства автомобильных дорог и дорожных сооружений)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Срок предоставления услуги с момента подачи документов заявителем в МФЦ до выдачи документов, являющихся результатом предоставления государственной услуги, составляет не более 10 календарных дней.</w:t>
            </w:r>
          </w:p>
        </w:tc>
      </w:tr>
      <w:tr w:rsidR="00B9655B" w:rsidRPr="00572B9A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Срок предоставления услуги с момента подачи документов заявителем в МФЦ до выдачи документов, являющихся результатом предоставления государственной услуги, составляет не более 10 календарных дней.</w:t>
            </w:r>
          </w:p>
        </w:tc>
      </w:tr>
      <w:tr w:rsidR="00B9655B" w:rsidRPr="00572B9A" w:rsidTr="00EF18C4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240" w:lineRule="auto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Министерство природных ресурсов и экологии Ростовской области </w:t>
            </w:r>
            <w:r>
              <w:rPr>
                <w:lang w:val="ru-RU"/>
              </w:rPr>
              <w:t>– 8 услуг</w:t>
            </w:r>
          </w:p>
          <w:p w:rsidR="00B9655B" w:rsidRDefault="00B9655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30  дней со дня регистрации заявления</w:t>
            </w: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tabs>
                <w:tab w:val="left" w:pos="980"/>
              </w:tabs>
              <w:spacing w:after="0" w:line="240" w:lineRule="auto"/>
              <w:ind w:left="4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30 дней со дня регистрации </w:t>
            </w:r>
            <w:proofErr w:type="spellStart"/>
            <w:proofErr w:type="gramStart"/>
            <w:r>
              <w:rPr>
                <w:lang w:val="ru-RU"/>
              </w:rPr>
              <w:t>заяв-ления</w:t>
            </w:r>
            <w:proofErr w:type="spellEnd"/>
            <w:proofErr w:type="gramEnd"/>
          </w:p>
          <w:p w:rsidR="00B9655B" w:rsidRDefault="00B9655B">
            <w:pPr>
              <w:tabs>
                <w:tab w:val="left" w:pos="980"/>
              </w:tabs>
              <w:spacing w:after="0" w:line="240" w:lineRule="auto"/>
              <w:ind w:left="41"/>
              <w:jc w:val="both"/>
              <w:rPr>
                <w:lang w:val="ru-RU"/>
              </w:rPr>
            </w:pPr>
          </w:p>
          <w:p w:rsidR="00B9655B" w:rsidRDefault="00B9655B">
            <w:pPr>
              <w:tabs>
                <w:tab w:val="left" w:pos="980"/>
              </w:tabs>
              <w:spacing w:after="0" w:line="240" w:lineRule="auto"/>
              <w:ind w:left="41"/>
              <w:jc w:val="both"/>
              <w:rPr>
                <w:b/>
                <w:lang w:val="ru-RU"/>
              </w:rPr>
            </w:pPr>
          </w:p>
        </w:tc>
      </w:tr>
      <w:tr w:rsidR="00B9655B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пользования</w:t>
            </w:r>
            <w:proofErr w:type="spellEnd"/>
            <w:r>
              <w:t xml:space="preserve"> </w:t>
            </w:r>
            <w:proofErr w:type="spellStart"/>
            <w:r>
              <w:t>недрами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ind w:firstLine="176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За выдачу лицензии на право пользования недрами, уплачивается государственная пошлина в размере 7500 руб.-уплачивается после принятия министерством решения о предоставлении права пользования недрами победителю аукциона.</w:t>
            </w:r>
          </w:p>
          <w:p w:rsidR="00B9655B" w:rsidRDefault="00B9655B">
            <w:pPr>
              <w:spacing w:after="0" w:line="0" w:lineRule="atLeast"/>
              <w:ind w:firstLine="176"/>
              <w:contextualSpacing/>
              <w:jc w:val="both"/>
              <w:rPr>
                <w:lang w:val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jc w:val="both"/>
            </w:pPr>
            <w:proofErr w:type="spellStart"/>
            <w:r>
              <w:t>От</w:t>
            </w:r>
            <w:proofErr w:type="spellEnd"/>
            <w:r>
              <w:t xml:space="preserve"> 52 </w:t>
            </w:r>
            <w:proofErr w:type="spellStart"/>
            <w:r>
              <w:t>до</w:t>
            </w:r>
            <w:proofErr w:type="spellEnd"/>
            <w:r>
              <w:t xml:space="preserve"> 95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  <w:p w:rsidR="00B9655B" w:rsidRDefault="00B9655B">
            <w:pPr>
              <w:widowControl w:val="0"/>
              <w:tabs>
                <w:tab w:val="left" w:pos="980"/>
              </w:tabs>
              <w:spacing w:after="0" w:line="240" w:lineRule="auto"/>
              <w:jc w:val="both"/>
            </w:pPr>
          </w:p>
          <w:p w:rsidR="00B9655B" w:rsidRDefault="00B9655B">
            <w:pPr>
              <w:spacing w:after="0" w:line="20" w:lineRule="atLeast"/>
              <w:jc w:val="both"/>
            </w:pPr>
          </w:p>
        </w:tc>
      </w:tr>
      <w:tr w:rsidR="00B9655B" w:rsidRPr="00572B9A" w:rsidTr="00EF18C4">
        <w:trPr>
          <w:trHeight w:val="82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Внесение изменений в лицензию на право пользования недрами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ind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За выдачу государственная пошлина - 750 рублей.</w:t>
            </w:r>
          </w:p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ind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Уплата производится после принятия </w:t>
            </w:r>
            <w:r>
              <w:rPr>
                <w:lang w:val="ru-RU"/>
              </w:rPr>
              <w:lastRenderedPageBreak/>
              <w:t>министерством решения о внесении изменений и оформления дополнения к лицензии на пользование недрами</w:t>
            </w:r>
          </w:p>
          <w:p w:rsidR="00B9655B" w:rsidRDefault="00B9655B">
            <w:pPr>
              <w:widowControl w:val="0"/>
              <w:tabs>
                <w:tab w:val="left" w:pos="980"/>
              </w:tabs>
              <w:spacing w:after="0" w:line="240" w:lineRule="auto"/>
              <w:ind w:firstLine="176"/>
              <w:jc w:val="both"/>
              <w:rPr>
                <w:lang w:val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90 рабочих дней</w:t>
            </w:r>
          </w:p>
          <w:p w:rsidR="00B9655B" w:rsidRDefault="00B9655B">
            <w:pPr>
              <w:widowControl w:val="0"/>
              <w:tabs>
                <w:tab w:val="left" w:pos="980"/>
              </w:tabs>
              <w:spacing w:after="0" w:line="240" w:lineRule="auto"/>
              <w:ind w:firstLine="325"/>
              <w:jc w:val="both"/>
              <w:rPr>
                <w:lang w:val="ru-RU"/>
              </w:rPr>
            </w:pPr>
          </w:p>
          <w:p w:rsidR="00B9655B" w:rsidRDefault="00892B9F">
            <w:pPr>
              <w:tabs>
                <w:tab w:val="left" w:pos="467"/>
              </w:tabs>
              <w:spacing w:after="0" w:line="2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В срок предоставления услуги включаются административные действия работников МФЦ и сотрудников министерства.</w:t>
            </w:r>
          </w:p>
        </w:tc>
      </w:tr>
      <w:tr w:rsidR="00B9655B" w:rsidTr="00EF18C4">
        <w:trPr>
          <w:trHeight w:val="56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Переоформление лицензии на право пользования недрами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госпошлина в размере 750 руб.  - уплата производится после принятия министерством решения о переоформлении лицензии на пользование недрами.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jc w:val="both"/>
            </w:pPr>
            <w:r>
              <w:t xml:space="preserve">90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</w:t>
            </w:r>
          </w:p>
          <w:p w:rsidR="00B9655B" w:rsidRDefault="00B9655B">
            <w:pPr>
              <w:tabs>
                <w:tab w:val="left" w:pos="467"/>
              </w:tabs>
              <w:spacing w:after="0" w:line="20" w:lineRule="atLeast"/>
              <w:ind w:firstLine="325"/>
              <w:jc w:val="both"/>
            </w:pPr>
          </w:p>
        </w:tc>
      </w:tr>
      <w:tr w:rsidR="00B9655B" w:rsidTr="00EF18C4">
        <w:trPr>
          <w:trHeight w:val="72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Прекращение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пользования</w:t>
            </w:r>
            <w:proofErr w:type="spellEnd"/>
            <w:r>
              <w:t xml:space="preserve"> </w:t>
            </w:r>
            <w:proofErr w:type="spellStart"/>
            <w:r>
              <w:t>недрами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jc w:val="both"/>
            </w:pPr>
            <w:r>
              <w:t xml:space="preserve">60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RPr="00572B9A" w:rsidTr="00EF18C4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и аннулирование охотничьего билета единого федерального образца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 рабочих дней со дня поступления документов в Министерство</w:t>
            </w:r>
          </w:p>
        </w:tc>
      </w:tr>
      <w:tr w:rsidR="00B9655B" w:rsidRPr="00572B9A" w:rsidTr="00EF18C4">
        <w:trPr>
          <w:trHeight w:val="6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госпошлина за предоставление разрешения на добычу объектов животного мира - 650 рублей; сбор за пользование объектами животного мира (ставки сбора за каждый объект животного мира устанавливаются (если иное не установлено) пунктами 2 и 3. статьи 333.3.НК РФ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 рабочих дней со дня поступления документов в Министерство;</w:t>
            </w: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7 рабочих дней со дня поступления документов в Министерство (при необходимости осуществления Министерством запроса в рамках межведомственного информационного взаимодействия).</w:t>
            </w: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color w:val="000000" w:themeColor="dark1"/>
                <w:lang w:val="ru-RU"/>
              </w:rPr>
            </w:pP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color w:val="000000" w:themeColor="dark1"/>
                <w:lang w:val="ru-RU"/>
              </w:rPr>
            </w:pP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color w:val="000000" w:themeColor="dark1"/>
                <w:lang w:val="ru-RU"/>
              </w:rPr>
            </w:pP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color w:val="000000" w:themeColor="dark1"/>
                <w:lang w:val="ru-RU"/>
              </w:rPr>
            </w:pP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color w:val="000000" w:themeColor="dark1"/>
                <w:lang w:val="ru-RU"/>
              </w:rPr>
            </w:pP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color w:val="000000" w:themeColor="dark1"/>
                <w:lang w:val="ru-RU"/>
              </w:rPr>
            </w:pPr>
          </w:p>
          <w:p w:rsidR="00B9655B" w:rsidRDefault="00B9655B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</w:tc>
      </w:tr>
      <w:tr w:rsidR="00B9655B" w:rsidRPr="00572B9A" w:rsidTr="00EF18C4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widowControl w:val="0"/>
              <w:tabs>
                <w:tab w:val="left" w:pos="980"/>
              </w:tabs>
              <w:spacing w:after="0" w:line="240" w:lineRule="auto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widowControl w:val="0"/>
              <w:tabs>
                <w:tab w:val="left" w:pos="98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widowControl w:val="0"/>
              <w:tabs>
                <w:tab w:val="left" w:pos="980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Комитет по молодежной политике Ростовской области </w:t>
            </w:r>
            <w:r>
              <w:rPr>
                <w:lang w:val="ru-RU"/>
              </w:rPr>
              <w:t>– 3 услуги</w:t>
            </w:r>
          </w:p>
          <w:p w:rsidR="00B9655B" w:rsidRDefault="00B9655B">
            <w:pPr>
              <w:widowControl w:val="0"/>
              <w:tabs>
                <w:tab w:val="left" w:pos="980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B9655B" w:rsidRPr="00572B9A" w:rsidTr="00EF18C4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 рабочих дней с момента подачи документов заявителем в МФЦ </w:t>
            </w:r>
          </w:p>
        </w:tc>
      </w:tr>
      <w:tr w:rsidR="00B9655B" w:rsidRPr="00572B9A" w:rsidTr="00EF18C4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субсидий студенческим отрядам Ростовской области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tabs>
                <w:tab w:val="left" w:pos="980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18 рабочих дней с момента подачи документов заявителем в МФЦ до заключения Договора </w:t>
            </w:r>
          </w:p>
          <w:p w:rsidR="00B9655B" w:rsidRDefault="00B9655B">
            <w:pPr>
              <w:tabs>
                <w:tab w:val="left" w:pos="980"/>
              </w:tabs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9655B" w:rsidRPr="00572B9A" w:rsidTr="00EF18C4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28 рабочих дней с момента подачи документов заявителем в МФЦ до заключения Договора </w:t>
            </w:r>
          </w:p>
        </w:tc>
      </w:tr>
      <w:tr w:rsidR="00B9655B" w:rsidRPr="00572B9A" w:rsidTr="00EF18C4">
        <w:trPr>
          <w:trHeight w:val="59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tabs>
                <w:tab w:val="left" w:pos="980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Комитет по управлению архивным делом Ростовской области </w:t>
            </w:r>
            <w:r>
              <w:rPr>
                <w:lang w:val="ru-RU"/>
              </w:rPr>
              <w:t>– 1 услуга</w:t>
            </w:r>
          </w:p>
          <w:p w:rsidR="00B9655B" w:rsidRDefault="00B9655B">
            <w:pPr>
              <w:tabs>
                <w:tab w:val="left" w:pos="98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B9655B" w:rsidTr="00EF18C4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tabs>
                <w:tab w:val="left" w:pos="980"/>
              </w:tabs>
              <w:spacing w:after="0" w:line="240" w:lineRule="auto"/>
              <w:jc w:val="both"/>
            </w:pPr>
            <w:r>
              <w:t xml:space="preserve">30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2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rPr>
                <w:b/>
              </w:rPr>
              <w:t>Услуги</w:t>
            </w:r>
            <w:proofErr w:type="spellEnd"/>
            <w:r>
              <w:rPr>
                <w:b/>
              </w:rPr>
              <w:t xml:space="preserve"> ЗАГС </w:t>
            </w:r>
            <w:r>
              <w:t xml:space="preserve">– 3 </w:t>
            </w:r>
            <w:proofErr w:type="spellStart"/>
            <w:r>
              <w:t>услуги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r>
              <w:t xml:space="preserve">350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 истечении месяца со дня подачи заявления</w:t>
            </w: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650 рублей</w:t>
            </w: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 каждого из супругов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350 рублей</w:t>
            </w: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 одного из супругов 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 истечении месяца со дня подачи заявления</w:t>
            </w: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</w:t>
            </w:r>
            <w:r>
              <w:rPr>
                <w:lang w:val="ru-RU"/>
              </w:rPr>
              <w:lastRenderedPageBreak/>
              <w:t>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r>
              <w:lastRenderedPageBreak/>
              <w:t xml:space="preserve">350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позднее рабочего дня, следующего за днем оформления повторного свидетельства (справки)</w:t>
            </w: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  <w:rPr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Департамент по предупреждению и ликвидации чрезвычайных ситуаций Ростовской области </w:t>
            </w:r>
            <w:r>
              <w:rPr>
                <w:lang w:val="ru-RU"/>
              </w:rPr>
              <w:t>– 2 услуги</w:t>
            </w: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11 календарных дней с даты регистрации заявления (услуга предоставляется, если обращение последовало не позднее 1 месяца со дня введения режима ЧС)</w:t>
            </w: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11 календарных дней с даты регистрации заявления (услуга предоставляется, если обращение последовало не позднее 1 месяца со дня введения режима ЧС)</w:t>
            </w:r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  <w:rPr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b/>
                <w:u w:color="31849B"/>
                <w:lang w:val="ru-RU"/>
              </w:rPr>
              <w:t xml:space="preserve">Министерство строительства, архитектуры и территориального развития Ростовской области и государственное бюджетное учреждение Ростовской области «Агентство жилищных программ» </w:t>
            </w:r>
            <w:r>
              <w:rPr>
                <w:lang w:val="ru-RU"/>
              </w:rPr>
              <w:t>– 2 услуги</w:t>
            </w:r>
          </w:p>
        </w:tc>
      </w:tr>
      <w:tr w:rsidR="00B9655B" w:rsidTr="00EF18C4">
        <w:trPr>
          <w:trHeight w:val="73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 заявлений о</w:t>
            </w:r>
            <w:r>
              <w:t> </w:t>
            </w:r>
            <w:r>
              <w:rPr>
                <w:lang w:val="ru-RU"/>
              </w:rPr>
              <w:t>предоставлении социальных выплат на приобретение жилых помещений на основании выданных государственных жилищных сертификатов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pStyle w:val="ConsPlusNormal1"/>
              <w:spacing w:line="0" w:lineRule="atLeast"/>
              <w:ind w:firstLine="328"/>
              <w:jc w:val="both"/>
              <w:rPr>
                <w:rFonts w:ascii="Arial" w:hAnsi="Arial"/>
                <w:color w:val="623B2A"/>
                <w:sz w:val="22"/>
              </w:rPr>
            </w:pPr>
            <w:r>
              <w:rPr>
                <w:rFonts w:ascii="Arial" w:hAnsi="Arial"/>
                <w:color w:val="623B2A"/>
                <w:sz w:val="22"/>
              </w:rPr>
              <w:t xml:space="preserve">45 </w:t>
            </w:r>
            <w:proofErr w:type="spellStart"/>
            <w:r>
              <w:rPr>
                <w:rFonts w:ascii="Arial" w:hAnsi="Arial"/>
                <w:color w:val="623B2A"/>
                <w:sz w:val="22"/>
              </w:rPr>
              <w:t>рабочих</w:t>
            </w:r>
            <w:proofErr w:type="spellEnd"/>
            <w:r>
              <w:rPr>
                <w:rFonts w:ascii="Arial" w:hAnsi="Arial"/>
                <w:color w:val="623B2A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623B2A"/>
                <w:sz w:val="22"/>
              </w:rPr>
              <w:t>дней</w:t>
            </w:r>
            <w:proofErr w:type="spellEnd"/>
          </w:p>
        </w:tc>
      </w:tr>
      <w:tr w:rsidR="00B9655B" w:rsidTr="00EF18C4">
        <w:trPr>
          <w:trHeight w:val="8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pStyle w:val="ConsPlusNormal1"/>
              <w:spacing w:line="0" w:lineRule="atLeast"/>
              <w:ind w:firstLine="328"/>
              <w:jc w:val="both"/>
              <w:rPr>
                <w:rFonts w:ascii="Arial" w:hAnsi="Arial"/>
                <w:color w:val="623B2A"/>
                <w:sz w:val="22"/>
              </w:rPr>
            </w:pPr>
            <w:r>
              <w:rPr>
                <w:rFonts w:ascii="Arial" w:hAnsi="Arial"/>
                <w:color w:val="623B2A"/>
                <w:sz w:val="22"/>
              </w:rPr>
              <w:t xml:space="preserve">45 </w:t>
            </w:r>
            <w:proofErr w:type="spellStart"/>
            <w:r>
              <w:rPr>
                <w:rFonts w:ascii="Arial" w:hAnsi="Arial"/>
                <w:color w:val="623B2A"/>
                <w:sz w:val="22"/>
              </w:rPr>
              <w:t>рабочих</w:t>
            </w:r>
            <w:proofErr w:type="spellEnd"/>
            <w:r>
              <w:rPr>
                <w:rFonts w:ascii="Arial" w:hAnsi="Arial"/>
                <w:color w:val="623B2A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623B2A"/>
                <w:sz w:val="22"/>
              </w:rPr>
              <w:t>дней</w:t>
            </w:r>
            <w:proofErr w:type="spellEnd"/>
          </w:p>
        </w:tc>
      </w:tr>
      <w:tr w:rsidR="00B9655B" w:rsidRPr="00572B9A" w:rsidTr="00EF18C4">
        <w:trPr>
          <w:trHeight w:val="76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Комитет по охране объектов культурного наследия Ростовской области </w:t>
            </w:r>
            <w:r>
              <w:rPr>
                <w:lang w:val="ru-RU"/>
              </w:rPr>
              <w:t>– 4 услуги</w:t>
            </w:r>
          </w:p>
        </w:tc>
      </w:tr>
      <w:tr w:rsidR="00B9655B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45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 рабочих дней со дня подачи заявителем (поступления) документов, необходимых для предоставления государственной услуги в</w:t>
            </w:r>
          </w:p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орган</w:t>
            </w:r>
            <w:proofErr w:type="spellEnd"/>
          </w:p>
        </w:tc>
      </w:tr>
      <w:tr w:rsidR="00B9655B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 рабочих дней со дня подачи заявителем (поступления) документов, необходимых для предоставления государственной услуги в</w:t>
            </w:r>
          </w:p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орган</w:t>
            </w:r>
            <w:proofErr w:type="spellEnd"/>
          </w:p>
        </w:tc>
      </w:tr>
      <w:tr w:rsidR="00B9655B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</w:t>
            </w: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</w:t>
            </w: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статьи 25 Лесного кодекса Российской Федерации) и иных работ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 рабочих дней со дня подачи заявителем (поступления) документов, необходимых для предоставления государственной услуги в</w:t>
            </w:r>
          </w:p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орган</w:t>
            </w:r>
            <w:proofErr w:type="spellEnd"/>
          </w:p>
        </w:tc>
      </w:tr>
      <w:tr w:rsidR="00B9655B" w:rsidRPr="00572B9A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both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</w:rPr>
              <w:t> </w:t>
            </w:r>
          </w:p>
          <w:p w:rsidR="00B9655B" w:rsidRDefault="00892B9F"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Министерство промышленности и энергетики Ростовской области и Министерство труда и социального развития Ростовской области </w:t>
            </w:r>
            <w:r>
              <w:rPr>
                <w:lang w:val="ru-RU"/>
              </w:rPr>
              <w:t>– 1 услуга</w:t>
            </w:r>
          </w:p>
        </w:tc>
      </w:tr>
      <w:tr w:rsidR="00B9655B" w:rsidTr="00EF18C4">
        <w:trPr>
          <w:trHeight w:val="9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beforeAutospacing="1" w:afterAutospacing="1"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lang w:val="ru-RU"/>
              </w:rPr>
              <w:t xml:space="preserve">Прием заявлений о предоставлении субсидии на покупку и установку газоиспользующего </w:t>
            </w:r>
            <w:proofErr w:type="gramStart"/>
            <w:r>
              <w:rPr>
                <w:lang w:val="ru-RU"/>
              </w:rPr>
              <w:t>оборудования</w:t>
            </w:r>
            <w:proofErr w:type="gramEnd"/>
            <w:r>
              <w:rPr>
                <w:lang w:val="ru-RU"/>
              </w:rPr>
              <w:t xml:space="preserve"> и проведение работ внутри границ земельного участка и домовладения в рамках реализации мероприятий по</w:t>
            </w:r>
            <w:r>
              <w:t> </w:t>
            </w:r>
            <w:r>
              <w:rPr>
                <w:lang w:val="ru-RU"/>
              </w:rPr>
              <w:t>осуществлению подключения (технологического присоединения) газоиспользующего оборудования и объектов капитального строительства к</w:t>
            </w:r>
            <w:r>
              <w:t> </w:t>
            </w:r>
            <w:r>
              <w:rPr>
                <w:lang w:val="ru-RU"/>
              </w:rPr>
              <w:t xml:space="preserve">газораспределительным сетям при </w:t>
            </w:r>
            <w:proofErr w:type="spellStart"/>
            <w:r>
              <w:rPr>
                <w:lang w:val="ru-RU"/>
              </w:rPr>
              <w:t>догазификации</w:t>
            </w:r>
            <w:proofErr w:type="spellEnd"/>
            <w:r>
              <w:rPr>
                <w:lang w:val="ru-RU"/>
              </w:rPr>
              <w:t xml:space="preserve">.  </w:t>
            </w:r>
            <w:r>
              <w:t>– СУ-77</w:t>
            </w:r>
          </w:p>
          <w:p w:rsidR="00B9655B" w:rsidRDefault="00B9655B">
            <w:pPr>
              <w:spacing w:after="0" w:line="0" w:lineRule="atLeast"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pStyle w:val="ConsPlusNormal1"/>
              <w:spacing w:line="0" w:lineRule="atLeast"/>
              <w:ind w:firstLine="328"/>
              <w:jc w:val="both"/>
              <w:rPr>
                <w:rFonts w:ascii="Arial" w:hAnsi="Arial"/>
                <w:color w:val="623B2A"/>
                <w:sz w:val="22"/>
              </w:rPr>
            </w:pPr>
            <w:r>
              <w:rPr>
                <w:rFonts w:ascii="Arial" w:hAnsi="Arial"/>
                <w:color w:val="623B2A"/>
                <w:sz w:val="22"/>
              </w:rPr>
              <w:t xml:space="preserve">20 </w:t>
            </w:r>
            <w:proofErr w:type="spellStart"/>
            <w:r>
              <w:rPr>
                <w:rFonts w:ascii="Arial" w:hAnsi="Arial"/>
                <w:color w:val="623B2A"/>
                <w:sz w:val="22"/>
              </w:rPr>
              <w:t>рабочих</w:t>
            </w:r>
            <w:proofErr w:type="spellEnd"/>
            <w:r>
              <w:rPr>
                <w:rFonts w:ascii="Arial" w:hAnsi="Arial"/>
                <w:color w:val="623B2A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623B2A"/>
                <w:sz w:val="22"/>
              </w:rPr>
              <w:t>дней</w:t>
            </w:r>
            <w:proofErr w:type="spellEnd"/>
          </w:p>
        </w:tc>
      </w:tr>
      <w:tr w:rsidR="00B9655B" w:rsidTr="00EF18C4">
        <w:trPr>
          <w:trHeight w:val="4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</w:tc>
      </w:tr>
      <w:tr w:rsidR="00B9655B" w:rsidRPr="00572B9A" w:rsidTr="00EF18C4">
        <w:trPr>
          <w:trHeight w:val="4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Муниципальные услуги  в сфере земельно-имущественных отношений </w:t>
            </w:r>
            <w:r>
              <w:rPr>
                <w:lang w:val="ru-RU"/>
              </w:rPr>
              <w:t>– 20 услуг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</w:tc>
      </w:tr>
      <w:tr w:rsidR="00B9655B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Уточнение вида и принадлежности платежа по арендной плате или возврат излишне оплаченных денежных средств за муниципальное имущество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 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45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b/>
              </w:rPr>
            </w:pPr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Утверждение схемы расположения земельного участка на кадастровом плане территории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календарных</w:t>
            </w:r>
            <w:proofErr w:type="spellEnd"/>
            <w:r>
              <w:t xml:space="preserve"> 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 </w:t>
            </w:r>
            <w:proofErr w:type="spellStart"/>
            <w:r>
              <w:t>месяц</w:t>
            </w:r>
            <w:proofErr w:type="spellEnd"/>
          </w:p>
        </w:tc>
      </w:tr>
      <w:tr w:rsidR="00B9655B" w:rsidRPr="00572B9A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10 календарных дней со дня поступления запроса</w:t>
            </w:r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RPr="00572B9A" w:rsidTr="00EF18C4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15 рабочих дней;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- в зависимости от пожеланий получателя Услуги и режима работы Комитета по управлению имуществом Администрации Морозовского района, Услуга может быть предоставлена, как незамедлительно, так и через определенный срок, согласованный получателем Услуги</w:t>
            </w:r>
          </w:p>
        </w:tc>
      </w:tr>
      <w:tr w:rsidR="00B9655B" w:rsidTr="00EF18C4">
        <w:trPr>
          <w:trHeight w:val="14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152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Расторжение договора аренды, безвозмездного пользования земельным участком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37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Расторжение договора аренды муниципального имущества (за исключением земельных участков)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90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60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60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56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правообладателю муниципального имущества, а также земельных участков заверенных копий правоустанавливающих документов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арендатору земельного участка согласия на залог права аренды земельного участка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Сверка арендных платежей с арендаторами земельных участков, муниципального имущества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15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Передача в муниципальную собственность ранее приватизированных жилых помещений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Продажа земельного участка без проведения торгов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5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земельного участка в аренду без проведения торгов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proofErr w:type="spellStart"/>
            <w:r>
              <w:t>Предварительное</w:t>
            </w:r>
            <w:proofErr w:type="spellEnd"/>
            <w:r>
              <w:t xml:space="preserve"> </w:t>
            </w:r>
            <w:proofErr w:type="spellStart"/>
            <w:r>
              <w:t>согласование</w:t>
            </w:r>
            <w:proofErr w:type="spellEnd"/>
            <w:r>
              <w:t xml:space="preserve"> </w:t>
            </w:r>
            <w:proofErr w:type="spellStart"/>
            <w:r>
              <w:t>предоставления</w:t>
            </w:r>
            <w:proofErr w:type="spellEnd"/>
            <w:r>
              <w:t xml:space="preserve"> </w:t>
            </w:r>
            <w:proofErr w:type="spellStart"/>
            <w:r>
              <w:t>земельного</w:t>
            </w:r>
            <w:proofErr w:type="spellEnd"/>
            <w:r>
              <w:t xml:space="preserve"> </w:t>
            </w:r>
            <w:proofErr w:type="spellStart"/>
            <w:r>
              <w:t>участка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30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RPr="00572B9A" w:rsidTr="00EF18C4">
        <w:trPr>
          <w:trHeight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Муниципальные услуги в сфере архитектуры и градостроительства </w:t>
            </w:r>
            <w:r>
              <w:rPr>
                <w:lang w:val="ru-RU"/>
              </w:rPr>
              <w:t>– 3 услуг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10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44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разрешений на установку рекламных конструкций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60 </w:t>
            </w:r>
            <w:proofErr w:type="spellStart"/>
            <w:r>
              <w:t>дней</w:t>
            </w:r>
            <w:proofErr w:type="spellEnd"/>
          </w:p>
        </w:tc>
      </w:tr>
      <w:tr w:rsidR="00B9655B" w:rsidTr="00EF18C4">
        <w:trPr>
          <w:trHeight w:val="8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14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B9655B" w:rsidRPr="00572B9A" w:rsidTr="00EF18C4">
        <w:trPr>
          <w:trHeight w:val="44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Муниципальные услуги в сфере архивного дела </w:t>
            </w:r>
            <w:r>
              <w:rPr>
                <w:lang w:val="ru-RU"/>
              </w:rPr>
              <w:t>– 1 услуга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</w:p>
        </w:tc>
      </w:tr>
      <w:tr w:rsidR="00B9655B" w:rsidRPr="00572B9A" w:rsidTr="00EF18C4">
        <w:trPr>
          <w:trHeight w:val="54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</w:t>
            </w:r>
            <w:r>
              <w:rPr>
                <w:lang w:val="ru-RU"/>
              </w:rPr>
              <w:lastRenderedPageBreak/>
              <w:t>архивных документов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30 календарных дней со дня поступления запроса в МФЦ</w:t>
            </w:r>
          </w:p>
        </w:tc>
      </w:tr>
      <w:tr w:rsidR="00B9655B" w:rsidTr="00EF18C4">
        <w:trPr>
          <w:trHeight w:val="38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sz w:val="28"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Дополнительные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сервисы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</w:tc>
      </w:tr>
      <w:tr w:rsidR="00B9655B" w:rsidRPr="00572B9A" w:rsidTr="00EF18C4">
        <w:trPr>
          <w:trHeight w:val="33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Услуги Единого портала государственных и муниципальных услуг </w:t>
            </w:r>
            <w:r>
              <w:rPr>
                <w:lang w:val="ru-RU"/>
              </w:rPr>
              <w:t>– 9 услуг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Регистрация граждан в Единой системе идентификации и аутентификации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Услуга по печати на бумажном носителе сертификата о профилактических прививках против новой </w:t>
            </w:r>
            <w:proofErr w:type="spellStart"/>
            <w:r>
              <w:rPr>
                <w:lang w:val="ru-RU"/>
              </w:rPr>
              <w:t>коронавирусной</w:t>
            </w:r>
            <w:proofErr w:type="spellEnd"/>
            <w:r>
              <w:rPr>
                <w:lang w:val="ru-RU"/>
              </w:rPr>
              <w:t xml:space="preserve"> инфекции (</w:t>
            </w:r>
            <w:r>
              <w:t>COVID</w:t>
            </w:r>
            <w:r>
              <w:rPr>
                <w:lang w:val="ru-RU"/>
              </w:rPr>
              <w:t xml:space="preserve">-19) или медицинских противопоказаниях к вакцинации и (или) перенесенном заболевании, вызванном новой </w:t>
            </w:r>
            <w:proofErr w:type="spellStart"/>
            <w:r>
              <w:rPr>
                <w:lang w:val="ru-RU"/>
              </w:rPr>
              <w:t>коронавирусной</w:t>
            </w:r>
            <w:proofErr w:type="spellEnd"/>
            <w:r>
              <w:rPr>
                <w:lang w:val="ru-RU"/>
              </w:rPr>
              <w:t xml:space="preserve"> инфекцией (</w:t>
            </w:r>
            <w:r>
              <w:t>COVID</w:t>
            </w:r>
            <w:r>
              <w:rPr>
                <w:lang w:val="ru-RU"/>
              </w:rPr>
              <w:t>-19), сформированного в виде электронного документа в автоматическом режиме посредством федеральной государственной информационной системы "Единый портал государственных и муниципальных услуг (функций)"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Получение результатов оказания услуги от Единого портала государственных и муниципальных услуг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proofErr w:type="spellStart"/>
            <w:r>
              <w:rPr>
                <w:sz w:val="21"/>
              </w:rPr>
              <w:t>день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обращения</w:t>
            </w:r>
            <w:proofErr w:type="spellEnd"/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Оцифровка документов в электронный вид и отправка на Единый портал государственных и муниципальных услуг</w:t>
            </w:r>
          </w:p>
          <w:p w:rsidR="00B9655B" w:rsidRDefault="00B9655B">
            <w:pPr>
              <w:spacing w:after="0" w:line="240" w:lineRule="auto"/>
              <w:rPr>
                <w:sz w:val="21"/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proofErr w:type="spellStart"/>
            <w:r>
              <w:rPr>
                <w:sz w:val="21"/>
              </w:rPr>
              <w:t>день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обращения</w:t>
            </w:r>
            <w:proofErr w:type="spellEnd"/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Подача заявления на оформление персонифицированной карты для посещения спортивного соревнования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  <w:r>
              <w:t xml:space="preserve"> </w:t>
            </w:r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соревнования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  <w:r>
              <w:t xml:space="preserve"> </w:t>
            </w:r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tabs>
                <w:tab w:val="left" w:pos="312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proofErr w:type="spellStart"/>
            <w:r>
              <w:rPr>
                <w:sz w:val="21"/>
              </w:rPr>
              <w:t>календарный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день</w:t>
            </w:r>
            <w:proofErr w:type="spellEnd"/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892B9F">
            <w:pPr>
              <w:tabs>
                <w:tab w:val="left" w:pos="312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5B" w:rsidRDefault="00892B9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proofErr w:type="spellStart"/>
            <w:r>
              <w:rPr>
                <w:sz w:val="21"/>
              </w:rPr>
              <w:t>календарный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день</w:t>
            </w:r>
            <w:proofErr w:type="spellEnd"/>
          </w:p>
        </w:tc>
      </w:tr>
      <w:tr w:rsidR="00B9655B" w:rsidTr="00EF18C4">
        <w:trPr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tabs>
                <w:tab w:val="left" w:pos="312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Информирование о статусе отказа физического лица от сбора биометрии</w:t>
            </w:r>
          </w:p>
          <w:p w:rsidR="00EF18C4" w:rsidRDefault="00EF18C4">
            <w:pPr>
              <w:tabs>
                <w:tab w:val="left" w:pos="3120"/>
              </w:tabs>
              <w:spacing w:after="0" w:line="240" w:lineRule="auto"/>
              <w:rPr>
                <w:lang w:val="ru-RU"/>
              </w:rPr>
            </w:pPr>
          </w:p>
          <w:p w:rsidR="00EF18C4" w:rsidRDefault="00EF18C4">
            <w:pPr>
              <w:tabs>
                <w:tab w:val="left" w:pos="3120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proofErr w:type="spellStart"/>
            <w:r>
              <w:rPr>
                <w:sz w:val="21"/>
              </w:rPr>
              <w:t>день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обращения</w:t>
            </w:r>
            <w:proofErr w:type="spellEnd"/>
          </w:p>
        </w:tc>
      </w:tr>
      <w:tr w:rsidR="00B9655B" w:rsidTr="00EF18C4">
        <w:trPr>
          <w:trHeight w:val="2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НКО «</w:t>
            </w: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капитального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ремонта</w:t>
            </w:r>
            <w:proofErr w:type="spellEnd"/>
            <w:r>
              <w:rPr>
                <w:b/>
              </w:rPr>
              <w:t xml:space="preserve">» </w:t>
            </w:r>
            <w:r>
              <w:t xml:space="preserve">– 1 </w:t>
            </w:r>
            <w:proofErr w:type="spellStart"/>
            <w:r>
              <w:t>услуга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</w:tc>
      </w:tr>
      <w:tr w:rsidR="00B9655B" w:rsidTr="00EF18C4">
        <w:trPr>
          <w:trHeight w:val="4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4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ФГБУ культуры «Центральный музей Великой Отечественной войны 1941-1945гг.» </w:t>
            </w:r>
            <w:r>
              <w:rPr>
                <w:lang w:val="ru-RU"/>
              </w:rPr>
              <w:t>–</w:t>
            </w: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услуга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</w:tc>
      </w:tr>
      <w:tr w:rsidR="00B9655B" w:rsidTr="00EF18C4">
        <w:trPr>
          <w:trHeight w:val="4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бесплатного доступа к информационной системе ОНФ </w:t>
            </w:r>
            <w:r>
              <w:t>help</w:t>
            </w:r>
            <w:r>
              <w:rPr>
                <w:lang w:val="ru-RU"/>
              </w:rPr>
              <w:t>.</w:t>
            </w:r>
            <w:proofErr w:type="spellStart"/>
            <w:r>
              <w:t>onf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(удаленный формат приема обращений граждан)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  <w:r>
              <w:t xml:space="preserve"> </w:t>
            </w:r>
          </w:p>
        </w:tc>
      </w:tr>
      <w:tr w:rsidR="00B9655B" w:rsidTr="00EF18C4">
        <w:trPr>
          <w:trHeight w:val="4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Общероссийское общественное движение «НАРОДНЫЙ ФРОН</w:t>
            </w:r>
            <w:r w:rsidR="00A854D5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 xml:space="preserve"> «ЗАРОССИЮ» </w:t>
            </w:r>
            <w:r>
              <w:rPr>
                <w:lang w:val="ru-RU"/>
              </w:rPr>
              <w:t>–</w:t>
            </w: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услуга</w:t>
            </w:r>
            <w:proofErr w:type="spellEnd"/>
          </w:p>
          <w:p w:rsidR="00B9655B" w:rsidRDefault="00B9655B">
            <w:pPr>
              <w:spacing w:after="0" w:line="0" w:lineRule="atLeast"/>
              <w:contextualSpacing/>
              <w:jc w:val="center"/>
            </w:pPr>
          </w:p>
        </w:tc>
      </w:tr>
      <w:tr w:rsidR="00B9655B" w:rsidRPr="00572B9A" w:rsidTr="00EF18C4">
        <w:trPr>
          <w:trHeight w:val="4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Организация реализации проекта «Лица Победы»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sz w:val="21"/>
                <w:lang w:val="ru-RU"/>
              </w:rPr>
              <w:t>в день обращения (информация направленная на сайт проекта «Лица Победы» обрабатывается в течении нескольких дней).</w:t>
            </w:r>
          </w:p>
        </w:tc>
      </w:tr>
      <w:tr w:rsidR="00B9655B" w:rsidRPr="00572B9A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jc w:val="center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ПАО «Газпром газораспределение Ростов-на-Дону» </w:t>
            </w:r>
            <w:r>
              <w:rPr>
                <w:lang w:val="ru-RU"/>
              </w:rPr>
              <w:t>–1 услуга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</w:p>
        </w:tc>
      </w:tr>
      <w:tr w:rsidR="00B9655B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 w:rsidP="00EF18C4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 заявок о заключении договора о подключении в рамках </w:t>
            </w:r>
            <w:proofErr w:type="spellStart"/>
            <w:r>
              <w:rPr>
                <w:lang w:val="ru-RU"/>
              </w:rPr>
              <w:t>догазификации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</w:pPr>
            <w:r>
              <w:t xml:space="preserve">в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</w:p>
        </w:tc>
      </w:tr>
      <w:tr w:rsidR="00B9655B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240" w:lineRule="auto"/>
              <w:jc w:val="center"/>
              <w:rPr>
                <w:b/>
              </w:rPr>
            </w:pPr>
          </w:p>
          <w:p w:rsidR="00B9655B" w:rsidRDefault="00892B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Внесудебное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банкротство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1 </w:t>
            </w:r>
            <w:proofErr w:type="spellStart"/>
            <w:r>
              <w:t>услуга</w:t>
            </w:r>
            <w:proofErr w:type="spellEnd"/>
          </w:p>
          <w:p w:rsidR="00B9655B" w:rsidRDefault="00B9655B">
            <w:pPr>
              <w:spacing w:after="0" w:line="240" w:lineRule="auto"/>
              <w:jc w:val="center"/>
            </w:pPr>
          </w:p>
        </w:tc>
      </w:tr>
      <w:tr w:rsidR="00B9655B" w:rsidRPr="00572B9A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Признание гражданина банкротом во внесудебном порядке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 истечении 6 месяцев со дня включения сведений в Единый федеральный реестр сведений о банкротстве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9655B" w:rsidRPr="00572B9A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  <w:rPr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Управление Судебного департамента в Ростовской области </w:t>
            </w:r>
            <w:r>
              <w:rPr>
                <w:lang w:val="ru-RU"/>
              </w:rPr>
              <w:t>– 1 услуга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</w:p>
        </w:tc>
      </w:tr>
      <w:tr w:rsidR="00B9655B" w:rsidRPr="00572B9A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tabs>
                <w:tab w:val="left" w:pos="312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Направление (получение) документов в электронном виде, в том числе в форме электронного документа, в Ростовский областной суд, районные (городские) суды Ростовской области (в том числе через личный </w:t>
            </w:r>
            <w:proofErr w:type="gramStart"/>
            <w:r>
              <w:rPr>
                <w:lang w:val="ru-RU"/>
              </w:rPr>
              <w:t>кабинет-информационной</w:t>
            </w:r>
            <w:proofErr w:type="gramEnd"/>
            <w:r>
              <w:rPr>
                <w:lang w:val="ru-RU"/>
              </w:rPr>
              <w:t xml:space="preserve"> ресурс, размещенный на официальном сайте суда интернет-портала ГАС «Правосудие </w:t>
            </w:r>
            <w:hyperlink r:id="rId8">
              <w:r>
                <w:t>www</w:t>
              </w:r>
              <w:r>
                <w:rPr>
                  <w:lang w:val="ru-RU"/>
                </w:rPr>
                <w:t>.</w:t>
              </w:r>
              <w:proofErr w:type="spellStart"/>
              <w:r>
                <w:t>sudrf</w:t>
              </w:r>
              <w:proofErr w:type="spellEnd"/>
              <w:r>
                <w:rPr>
                  <w:lang w:val="ru-RU"/>
                </w:rPr>
                <w:t>.</w:t>
              </w:r>
              <w:proofErr w:type="spellStart"/>
              <w:r>
                <w:t>ru</w:t>
              </w:r>
              <w:proofErr w:type="spellEnd"/>
              <w:r>
                <w:rPr>
                  <w:lang w:val="ru-RU"/>
                </w:rPr>
                <w:t>»</w:t>
              </w:r>
            </w:hyperlink>
            <w:r>
              <w:rPr>
                <w:lang w:val="ru-RU"/>
              </w:rPr>
              <w:t xml:space="preserve"> в сети Интернет)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 день обращения</w:t>
            </w:r>
          </w:p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* настоящая услуга предоставляется со дня организации Сектора пользовательского сопровождения на площадке МФЦ в 4 квартале 2023 года.</w:t>
            </w:r>
          </w:p>
        </w:tc>
      </w:tr>
      <w:tr w:rsidR="00B9655B" w:rsidTr="00EF18C4">
        <w:trPr>
          <w:trHeight w:val="36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240" w:lineRule="auto"/>
              <w:ind w:left="360" w:hanging="437"/>
              <w:jc w:val="center"/>
              <w:rPr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Правовая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помощь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1 </w:t>
            </w:r>
            <w:proofErr w:type="spellStart"/>
            <w:r>
              <w:t>услуга</w:t>
            </w:r>
            <w:proofErr w:type="spellEnd"/>
          </w:p>
          <w:p w:rsidR="00B9655B" w:rsidRDefault="00B9655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655B" w:rsidRPr="00572B9A" w:rsidTr="00EF18C4">
        <w:trPr>
          <w:trHeight w:val="5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Устное видео консультирование со следующими ведомствами РО (учреждениями, ведомствами и организациями): 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 Прокуратура РО;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Ростовское отделение Общероссийской общественной организации "Ассоциация юристов России";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Управление Федеральной службы по надзору в сфере защиты прав потребителей и благополучия человека по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Управление Федеральной службы судебных приставов по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Главное управление Министерства внутренних дел Российской Федерации по Ростовской области (Управление по вопросам миграции);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Межрайонное регистрационно-экзаменационное отделение Государственной инспекции безопасности дорожного движения;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Отдел туризма и защиты прав потребителей Департамента экономики города Ростова-на-Дону;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Микрокредитная</w:t>
            </w:r>
            <w:proofErr w:type="spellEnd"/>
            <w:r>
              <w:rPr>
                <w:lang w:val="ru-RU"/>
              </w:rPr>
              <w:t xml:space="preserve"> компания «Ростовский муниципальный фонд поддержки предпринимательства»;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Автономная некоммерческая организация – </w:t>
            </w:r>
            <w:proofErr w:type="spellStart"/>
            <w:r>
              <w:rPr>
                <w:lang w:val="ru-RU"/>
              </w:rPr>
              <w:t>микрофинансовая</w:t>
            </w:r>
            <w:proofErr w:type="spellEnd"/>
            <w:r>
              <w:rPr>
                <w:lang w:val="ru-RU"/>
              </w:rPr>
              <w:t xml:space="preserve"> компания «Ростовское региональное агентство поддержки предпринимательства»;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Министерство труда и социального развития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Управление Федеральной службы государственной регистрации, кадастра и картографии по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Отделение Фонда пенсионного и социального страхования Российской Федерации по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Государственное бюджетное </w:t>
            </w:r>
            <w:r>
              <w:rPr>
                <w:lang w:val="ru-RU"/>
              </w:rPr>
              <w:lastRenderedPageBreak/>
              <w:t>учреждение Ростовской области «Агентство жилищных программ»;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Пункт отбора на военную службу по контракту 1 разряда, г. Ростов-на-Дону Министерства обороны РФ;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Южно-Российский институт управления – филиал </w:t>
            </w:r>
            <w:proofErr w:type="spellStart"/>
            <w:r>
              <w:rPr>
                <w:lang w:val="ru-RU"/>
              </w:rPr>
              <w:t>РАНХиГС</w:t>
            </w:r>
            <w:proofErr w:type="spellEnd"/>
            <w:r>
              <w:rPr>
                <w:lang w:val="ru-RU"/>
              </w:rPr>
              <w:t>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Нотариальная палата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Государственная жилищная инспекция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Министерство сельского хозяйства и продовольствия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Уполномоченный по защите прав предпринимателей в РО;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Управление государственной службы занятости населения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Управление записи актов гражданского состояния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Центр правовой помощи гражданам в цифровой среде - ФГУП «Главный радиочастотный центр»;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НКО «Фонд капитального ремонта»;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Министерство цифрового развития, информационных технологий и связи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ФКУ «Военный комиссариат РО»;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Государственная инспекция по маломерным судам;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ПАО КБ «Центр-</w:t>
            </w:r>
            <w:proofErr w:type="spellStart"/>
            <w:r>
              <w:rPr>
                <w:lang w:val="ru-RU"/>
              </w:rPr>
              <w:t>инвест</w:t>
            </w:r>
            <w:proofErr w:type="spellEnd"/>
            <w:r>
              <w:rPr>
                <w:lang w:val="ru-RU"/>
              </w:rPr>
              <w:t>» совместно с Южным федеральным университетом (Центр финансовой грамотности);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Министерство общего и профессионального образования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Министерство по физической культуре и спорту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 Департамент по делам казачества и кадетских учебных заведений Ростовской области;</w:t>
            </w:r>
          </w:p>
          <w:p w:rsidR="00B9655B" w:rsidRDefault="00B9655B">
            <w:pPr>
              <w:spacing w:after="0" w:line="0" w:lineRule="atLeast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- Унитарная некоммерческая организация «Ростовский областной фонд защиты прав граждан – участников долевого строительства».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center"/>
            </w:pPr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день обращения (в части записи на онлайн-консультацию в орган)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9655B" w:rsidTr="00EF18C4">
        <w:trPr>
          <w:trHeight w:val="3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  <w:p w:rsidR="00B9655B" w:rsidRDefault="00B9655B">
            <w:pPr>
              <w:pStyle w:val="a7"/>
              <w:spacing w:after="0" w:line="0" w:lineRule="atLeast"/>
              <w:ind w:left="437" w:hanging="437"/>
              <w:jc w:val="center"/>
              <w:rPr>
                <w:b/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sz w:val="28"/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  <w:sz w:val="28"/>
                <w:lang w:val="ru-RU"/>
              </w:rPr>
            </w:pPr>
          </w:p>
          <w:p w:rsidR="00B9655B" w:rsidRPr="00480E31" w:rsidRDefault="00892B9F">
            <w:pPr>
              <w:spacing w:after="0" w:line="0" w:lineRule="atLeast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b/>
                <w:sz w:val="28"/>
              </w:rPr>
              <w:t>Платные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t xml:space="preserve">– </w:t>
            </w:r>
            <w:r w:rsidR="00480E31"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услуг</w:t>
            </w:r>
            <w:proofErr w:type="spellEnd"/>
            <w:r w:rsidR="00480E31">
              <w:rPr>
                <w:lang w:val="ru-RU"/>
              </w:rPr>
              <w:t>и</w:t>
            </w:r>
          </w:p>
          <w:p w:rsidR="00B9655B" w:rsidRDefault="00B9655B">
            <w:pPr>
              <w:spacing w:after="0" w:line="0" w:lineRule="atLeast"/>
              <w:contextualSpacing/>
              <w:jc w:val="center"/>
              <w:rPr>
                <w:b/>
              </w:rPr>
            </w:pPr>
          </w:p>
        </w:tc>
      </w:tr>
      <w:tr w:rsidR="00B9655B" w:rsidTr="00EF18C4">
        <w:trPr>
          <w:trHeight w:val="38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240" w:lineRule="auto"/>
              <w:jc w:val="center"/>
              <w:rPr>
                <w:b/>
              </w:rPr>
            </w:pPr>
          </w:p>
          <w:p w:rsidR="00B9655B" w:rsidRDefault="00892B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Услуги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переводчика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1 </w:t>
            </w:r>
            <w:proofErr w:type="spellStart"/>
            <w:r>
              <w:t>услуга</w:t>
            </w:r>
            <w:proofErr w:type="spellEnd"/>
          </w:p>
          <w:p w:rsidR="00B9655B" w:rsidRDefault="00B9655B">
            <w:pPr>
              <w:spacing w:after="0" w:line="240" w:lineRule="auto"/>
              <w:jc w:val="center"/>
            </w:pPr>
          </w:p>
        </w:tc>
      </w:tr>
      <w:tr w:rsidR="00B9655B" w:rsidRPr="00572B9A" w:rsidTr="00EF18C4">
        <w:trPr>
          <w:trHeight w:val="38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Перевод документов с иностранных языков на русский язык</w:t>
            </w: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(перевод документов на русский язык осуществляется </w:t>
            </w:r>
            <w:r>
              <w:rPr>
                <w:i/>
                <w:u w:val="single"/>
                <w:lang w:val="ru-RU"/>
              </w:rPr>
              <w:t>с английского, азербайджанского, армянского, белорусского, грузинского, казахского, узбекского, украинского языков)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За перевод документа </w:t>
            </w:r>
            <w:r>
              <w:rPr>
                <w:i/>
                <w:u w:val="single"/>
                <w:lang w:val="ru-RU"/>
              </w:rPr>
              <w:t>без нотариального заверения</w:t>
            </w:r>
            <w:r>
              <w:rPr>
                <w:lang w:val="ru-RU"/>
              </w:rPr>
              <w:t xml:space="preserve"> (паспорт, внутренний паспорт, пластиковый паспорт, загранпаспорт, свидетельство о рождении, браке иной документ ЗАГС, водительское удостоверение, выписка, аттестат об образовании без приложения, приложение к аттестату об образовании, справка, трудовая книжка) – 1080 руб.</w:t>
            </w: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Стоимость перевода документа </w:t>
            </w:r>
            <w:r>
              <w:rPr>
                <w:i/>
                <w:u w:val="single"/>
                <w:lang w:val="ru-RU"/>
              </w:rPr>
              <w:t>за 1 лист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>без нотариального заверения</w:t>
            </w:r>
            <w:r>
              <w:rPr>
                <w:lang w:val="ru-RU"/>
              </w:rPr>
              <w:t xml:space="preserve"> (решение суда, доверенность) – 1200 руб.</w:t>
            </w: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Стоимость  нотариального </w:t>
            </w:r>
            <w:r>
              <w:rPr>
                <w:lang w:val="ru-RU"/>
              </w:rPr>
              <w:t>удостоверения</w:t>
            </w:r>
            <w:r>
              <w:rPr>
                <w:u w:val="single"/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>подписи перевода за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 xml:space="preserve">1 </w:t>
            </w:r>
            <w:r>
              <w:rPr>
                <w:i/>
                <w:u w:val="single"/>
                <w:lang w:val="ru-RU"/>
              </w:rPr>
              <w:lastRenderedPageBreak/>
              <w:t>документ</w:t>
            </w:r>
            <w:r>
              <w:rPr>
                <w:lang w:val="ru-RU"/>
              </w:rPr>
              <w:t xml:space="preserve"> – 500 руб.</w:t>
            </w: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Нотариальное удостоверение </w:t>
            </w:r>
            <w:r>
              <w:rPr>
                <w:i/>
                <w:u w:val="single"/>
                <w:lang w:val="ru-RU"/>
              </w:rPr>
              <w:t>копий документов</w:t>
            </w:r>
            <w:r>
              <w:rPr>
                <w:lang w:val="ru-RU"/>
              </w:rPr>
              <w:t xml:space="preserve"> осуществляется по следующему </w:t>
            </w:r>
            <w:r>
              <w:rPr>
                <w:u w:val="single"/>
                <w:lang w:val="ru-RU"/>
              </w:rPr>
              <w:t>тарифу</w:t>
            </w:r>
            <w:r>
              <w:rPr>
                <w:lang w:val="ru-RU"/>
              </w:rPr>
              <w:t xml:space="preserve">: 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 стр. – 590 руб.;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2 стр. – 680 руб.; 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 стр. – 770 руб.;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 стр. – 860 руб.;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 стр. – 950 руб.;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6 стр. – 1040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 стр. – 1130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8 стр. – 1180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9 стр. – 1190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10 стр.–1200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11 стр.–1210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12 стр.–1220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B9655B" w:rsidRDefault="00892B9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за каждую последующую страницу  –  10 руб.</w:t>
            </w: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3 рабочих дней с момента приема документов от МФЦ (сроки нотариального удостоверения не регламентируются, зависят от графика работы нотариуса)</w:t>
            </w:r>
          </w:p>
        </w:tc>
      </w:tr>
      <w:tr w:rsidR="00B9655B" w:rsidRPr="00480E31" w:rsidTr="00EF18C4">
        <w:trPr>
          <w:trHeight w:val="38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pStyle w:val="a7"/>
              <w:spacing w:after="0" w:line="0" w:lineRule="atLeast"/>
              <w:ind w:left="502"/>
              <w:jc w:val="center"/>
              <w:rPr>
                <w:lang w:val="ru-RU"/>
              </w:rPr>
            </w:pP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55B" w:rsidRDefault="00B9655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B9655B" w:rsidRPr="00480E31" w:rsidRDefault="00480E31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480E31">
              <w:rPr>
                <w:b/>
                <w:lang w:val="ru-RU"/>
              </w:rPr>
              <w:t xml:space="preserve">Услуги по приему документов на выполнение кадастровых работ, в целях осуществления государственного кадастрового учета объектов недвижимости </w:t>
            </w:r>
            <w:r w:rsidR="00892B9F" w:rsidRPr="00480E31">
              <w:rPr>
                <w:lang w:val="ru-RU"/>
              </w:rPr>
              <w:t>– 1 услуга</w:t>
            </w:r>
          </w:p>
          <w:p w:rsidR="00B9655B" w:rsidRPr="00480E31" w:rsidRDefault="00B9655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B9655B" w:rsidTr="00EF18C4">
        <w:trPr>
          <w:trHeight w:val="38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Pr="00480E31" w:rsidRDefault="00B9655B">
            <w:pPr>
              <w:pStyle w:val="a7"/>
              <w:numPr>
                <w:ilvl w:val="0"/>
                <w:numId w:val="1"/>
              </w:numPr>
              <w:spacing w:after="0" w:line="0" w:lineRule="atLeast"/>
              <w:ind w:left="437" w:hanging="437"/>
              <w:jc w:val="both"/>
              <w:rPr>
                <w:lang w:val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0" w:lineRule="atLeast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Прием документов на выполнение кадастровых работ в целях осуществления государственного кадастрового учета объектов недвижимости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</w:tcPr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Кадастровые работы, в связи с образованием земельного участка путем: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-объединение земельных участков;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-раздел земельного участка;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-перераспределение земельных участков;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-образование из земель, находящихся в государственной или муниципальной собственности;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уточнение местоположения </w:t>
            </w:r>
            <w:r>
              <w:rPr>
                <w:lang w:val="ru-RU"/>
              </w:rPr>
              <w:lastRenderedPageBreak/>
              <w:t>границы и (или) площади земельного участка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 исправление реестровой ошибки: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– 17 700 руб. (межевой план) 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 при необходимости схема расположения земельного участка на КПТ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– 7 100 руб.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Кадастровые работы,  в связи с выделом  в счет доли (долей) в праве общей собственности на земельный участок</w:t>
            </w:r>
            <w:proofErr w:type="gramStart"/>
            <w:r>
              <w:rPr>
                <w:lang w:val="ru-RU"/>
              </w:rPr>
              <w:t>::</w:t>
            </w:r>
            <w:proofErr w:type="gramEnd"/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 межевания 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14</w:t>
            </w:r>
            <w:r>
              <w:t> </w:t>
            </w:r>
            <w:r>
              <w:rPr>
                <w:lang w:val="ru-RU"/>
              </w:rPr>
              <w:t xml:space="preserve">200 руб.  за 1 долю пастбища 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14</w:t>
            </w:r>
            <w:r>
              <w:t> </w:t>
            </w:r>
            <w:r>
              <w:rPr>
                <w:lang w:val="ru-RU"/>
              </w:rPr>
              <w:t>200 руб.  за 1 Га пашни;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межевой план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17 700 за 1 долю пастбища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</w:t>
            </w:r>
            <w:r>
              <w:t> </w:t>
            </w:r>
            <w:r>
              <w:rPr>
                <w:lang w:val="ru-RU"/>
              </w:rPr>
              <w:t>600 за 1 Га пашни.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Геодезические работы, связанные с указанием на местности местоположения поворотных точек земельного участка (вынос точек в натуру) близлежащие территории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</w:t>
            </w:r>
            <w:r>
              <w:t> </w:t>
            </w:r>
            <w:r>
              <w:rPr>
                <w:lang w:val="ru-RU"/>
              </w:rPr>
              <w:t>200 руб.  за 1 точку.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Геодезические работы, связанные  с указанием на местности  местоположения поворотных точек земельного участка (вынос точек в натуру) удаленные территории: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</w:t>
            </w:r>
            <w:r>
              <w:t> </w:t>
            </w:r>
            <w:r>
              <w:rPr>
                <w:lang w:val="ru-RU"/>
              </w:rPr>
              <w:t xml:space="preserve">200 руб.  за 1 точку, 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</w:t>
            </w:r>
            <w:r>
              <w:t> </w:t>
            </w:r>
            <w:r>
              <w:rPr>
                <w:lang w:val="ru-RU"/>
              </w:rPr>
              <w:t>000 руб.  за выезд.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Кадастровые работы,  в связи с изготовлением технического плана объекта недвижимости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14</w:t>
            </w:r>
            <w:r>
              <w:t> </w:t>
            </w:r>
            <w:r>
              <w:rPr>
                <w:lang w:val="ru-RU"/>
              </w:rPr>
              <w:t>200 руб.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Выезд и определение координат поворотных точек объекта  недвижимого имущества (строение, земельный участок):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</w:t>
            </w:r>
            <w:r>
              <w:t> </w:t>
            </w:r>
            <w:r>
              <w:rPr>
                <w:lang w:val="ru-RU"/>
              </w:rPr>
              <w:t xml:space="preserve">200 руб.  за 1 точку, 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</w:t>
            </w:r>
            <w:r>
              <w:t> </w:t>
            </w:r>
            <w:r>
              <w:rPr>
                <w:lang w:val="ru-RU"/>
              </w:rPr>
              <w:t>000 руб.  за выезд.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Изготовление схемы раздела объектов недвижимости для суда– 23</w:t>
            </w:r>
            <w:r>
              <w:t> </w:t>
            </w:r>
            <w:r>
              <w:rPr>
                <w:lang w:val="ru-RU"/>
              </w:rPr>
              <w:t>600 руб.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Выезд и определение координат поворотных точек объекта  земельный участок с изготовлением  схемы расположения </w:t>
            </w:r>
            <w:r>
              <w:rPr>
                <w:lang w:val="ru-RU"/>
              </w:rPr>
              <w:lastRenderedPageBreak/>
              <w:t>земельного участка на КПТ: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</w:t>
            </w:r>
            <w:r>
              <w:t> </w:t>
            </w:r>
            <w:r>
              <w:rPr>
                <w:lang w:val="ru-RU"/>
              </w:rPr>
              <w:t xml:space="preserve">200 руб.  за 1 точку, 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1</w:t>
            </w:r>
            <w:r>
              <w:t> </w:t>
            </w:r>
            <w:r>
              <w:rPr>
                <w:lang w:val="ru-RU"/>
              </w:rPr>
              <w:t>000 руб.  за выезд.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Изготовление акта обследования объекта капитального строительства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7</w:t>
            </w:r>
            <w:r>
              <w:t> </w:t>
            </w:r>
            <w:r>
              <w:rPr>
                <w:lang w:val="ru-RU"/>
              </w:rPr>
              <w:t>100 руб.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Изготовление заключения кадастрового инженера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2</w:t>
            </w:r>
            <w:r>
              <w:t> </w:t>
            </w:r>
            <w:r>
              <w:rPr>
                <w:lang w:val="ru-RU"/>
              </w:rPr>
              <w:t>400 руб.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0E3D8"/>
            <w:vAlign w:val="center"/>
          </w:tcPr>
          <w:p w:rsidR="00B9655B" w:rsidRDefault="00892B9F">
            <w:pPr>
              <w:spacing w:after="0" w:line="240" w:lineRule="auto"/>
              <w:jc w:val="both"/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lastRenderedPageBreak/>
              <w:t>В течение 10 рабочих дней с момента приема документов от МФЦ: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– кадастровые работы, в связи с образованием земельного участка; 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геодезические работы, связанные с указанием на местности местоположения поворотных точек земельного участка (вынос точек в натуру) удаленные территории.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В течение 30 календарных дней после публикации в официальном издании</w:t>
            </w:r>
            <w:r>
              <w:rPr>
                <w:lang w:val="ru-RU"/>
              </w:rPr>
              <w:t>: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кадастровые работы,  в связи с выделом  в счет доли (долей) в праве общей собственности на земельный участок.</w:t>
            </w: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B9655B" w:rsidRDefault="00892B9F">
            <w:pPr>
              <w:spacing w:after="0" w:line="240" w:lineRule="auto"/>
              <w:jc w:val="both"/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В течение 7 рабочих дней с момента приема документов от МФЦ:</w:t>
            </w:r>
          </w:p>
          <w:p w:rsidR="00B9655B" w:rsidRDefault="00B9655B">
            <w:pPr>
              <w:spacing w:after="0" w:line="240" w:lineRule="auto"/>
              <w:jc w:val="both"/>
              <w:rPr>
                <w:i/>
                <w:u w:val="single"/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– геодезические работы, связанные с указанием на местности местоположения поворотных точек земельного участка (вынос точек в натуру) близлежащие территории;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кадастровые работы,  в связи с изготовлением технического плана объекта недвижимости;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выезд и определение координат поворотных точек объекта  недвижимого имущества (строение, земельный участок);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изготовление схемы раздела объектов недвижимости  для суда;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выезд и определение координат поворотных точек объекта  земельный участок с изготовлением  схемы расположения земельного участка на КПТ;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  изготовление акта обследования объекта капитального строительства;</w:t>
            </w:r>
          </w:p>
          <w:p w:rsidR="00B9655B" w:rsidRDefault="00B9655B">
            <w:pPr>
              <w:spacing w:after="0" w:line="240" w:lineRule="auto"/>
              <w:jc w:val="both"/>
              <w:rPr>
                <w:lang w:val="ru-RU"/>
              </w:rPr>
            </w:pPr>
          </w:p>
          <w:p w:rsidR="00B9655B" w:rsidRDefault="00892B9F">
            <w:pPr>
              <w:spacing w:after="0" w:line="240" w:lineRule="auto"/>
              <w:jc w:val="both"/>
            </w:pPr>
            <w:r>
              <w:t xml:space="preserve">– </w:t>
            </w: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заключения</w:t>
            </w:r>
            <w:proofErr w:type="spellEnd"/>
            <w:r>
              <w:t xml:space="preserve"> </w:t>
            </w:r>
            <w:proofErr w:type="spellStart"/>
            <w:r>
              <w:t>кадастрового</w:t>
            </w:r>
            <w:proofErr w:type="spellEnd"/>
            <w:r>
              <w:t xml:space="preserve"> </w:t>
            </w:r>
            <w:proofErr w:type="spellStart"/>
            <w:r>
              <w:t>инженера</w:t>
            </w:r>
            <w:proofErr w:type="spellEnd"/>
            <w:r>
              <w:t>..</w:t>
            </w:r>
          </w:p>
        </w:tc>
      </w:tr>
    </w:tbl>
    <w:p w:rsidR="00B9655B" w:rsidRDefault="00892B9F">
      <w:pPr>
        <w:tabs>
          <w:tab w:val="left" w:pos="1140"/>
        </w:tabs>
        <w:rPr>
          <w:sz w:val="2"/>
        </w:rPr>
      </w:pPr>
      <w:bookmarkStart w:id="0" w:name="_GoBack"/>
      <w:bookmarkEnd w:id="0"/>
      <w:r>
        <w:rPr>
          <w:sz w:val="2"/>
        </w:rPr>
        <w:lastRenderedPageBreak/>
        <w:t>.</w:t>
      </w:r>
    </w:p>
    <w:p w:rsidR="00B9655B" w:rsidRDefault="00B9655B">
      <w:pPr>
        <w:rPr>
          <w:sz w:val="2"/>
        </w:rPr>
      </w:pPr>
    </w:p>
    <w:p w:rsidR="00B9655B" w:rsidRDefault="00B9655B">
      <w:pPr>
        <w:rPr>
          <w:sz w:val="2"/>
        </w:rPr>
      </w:pPr>
    </w:p>
    <w:p w:rsidR="00B9655B" w:rsidRDefault="00B9655B">
      <w:pPr>
        <w:rPr>
          <w:sz w:val="2"/>
        </w:rPr>
      </w:pPr>
    </w:p>
    <w:p w:rsidR="00B9655B" w:rsidRDefault="00B9655B">
      <w:pPr>
        <w:rPr>
          <w:sz w:val="2"/>
        </w:rPr>
      </w:pPr>
    </w:p>
    <w:p w:rsidR="00B9655B" w:rsidRDefault="00B9655B">
      <w:pPr>
        <w:rPr>
          <w:sz w:val="2"/>
        </w:rPr>
      </w:pPr>
    </w:p>
    <w:p w:rsidR="00B9655B" w:rsidRDefault="00B9655B">
      <w:pPr>
        <w:rPr>
          <w:sz w:val="2"/>
        </w:rPr>
      </w:pPr>
    </w:p>
    <w:p w:rsidR="00B9655B" w:rsidRDefault="00B9655B">
      <w:pPr>
        <w:rPr>
          <w:sz w:val="2"/>
        </w:rPr>
      </w:pPr>
    </w:p>
    <w:sectPr w:rsidR="00B9655B">
      <w:footerReference w:type="default" r:id="rId9"/>
      <w:headerReference w:type="first" r:id="rId10"/>
      <w:pgSz w:w="11906" w:h="16838"/>
      <w:pgMar w:top="993" w:right="566" w:bottom="993" w:left="851" w:header="426" w:footer="708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D5" w:rsidRDefault="00A854D5">
      <w:pPr>
        <w:spacing w:after="0" w:line="240" w:lineRule="auto"/>
      </w:pPr>
      <w:r>
        <w:separator/>
      </w:r>
    </w:p>
  </w:endnote>
  <w:endnote w:type="continuationSeparator" w:id="0">
    <w:p w:rsidR="00A854D5" w:rsidRDefault="00A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D5" w:rsidRDefault="00A854D5">
    <w:pPr>
      <w:pStyle w:val="ac"/>
      <w:jc w:val="righ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3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6210" cy="311785"/>
              <wp:effectExtent l="0" t="0" r="0" b="0"/>
              <wp:wrapSquare wrapText="bothSides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" cy="311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854D5" w:rsidRDefault="00A854D5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0E31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38.9pt;margin-top:.05pt;width:12.3pt;height:24.55pt;z-index:3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" o:allowincell="f" stroked="f">
              <v:fill opacity="0"/>
              <v:path arrowok="t"/>
              <v:textbox style="mso-fit-shape-to-text:t" inset="0,0,0,0">
                <w:txbxContent>
                  <w:p w:rsidR="00A854D5" w:rsidRDefault="00A854D5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0E31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D5" w:rsidRDefault="00A854D5">
      <w:pPr>
        <w:spacing w:after="0" w:line="240" w:lineRule="auto"/>
      </w:pPr>
      <w:r>
        <w:separator/>
      </w:r>
    </w:p>
  </w:footnote>
  <w:footnote w:type="continuationSeparator" w:id="0">
    <w:p w:rsidR="00A854D5" w:rsidRDefault="00A8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D5" w:rsidRDefault="00A854D5">
    <w:pPr>
      <w:pStyle w:val="ae"/>
      <w:jc w:val="right"/>
      <w:rPr>
        <w:rFonts w:ascii="Times New Roman" w:hAnsi="Times New Roman"/>
        <w:color w:val="00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345"/>
    <w:multiLevelType w:val="multilevel"/>
    <w:tmpl w:val="1BC499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73AF3"/>
    <w:multiLevelType w:val="multilevel"/>
    <w:tmpl w:val="70969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6E7B56"/>
    <w:multiLevelType w:val="multilevel"/>
    <w:tmpl w:val="E0DE6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F9838D9"/>
    <w:multiLevelType w:val="multilevel"/>
    <w:tmpl w:val="5798D8A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C1A6F2A"/>
    <w:multiLevelType w:val="multilevel"/>
    <w:tmpl w:val="F72E5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F4453C1"/>
    <w:multiLevelType w:val="multilevel"/>
    <w:tmpl w:val="AC56F9DC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6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01D22"/>
    <w:multiLevelType w:val="multilevel"/>
    <w:tmpl w:val="D08877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994045D"/>
    <w:multiLevelType w:val="multilevel"/>
    <w:tmpl w:val="31FABA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5B"/>
    <w:rsid w:val="00480E31"/>
    <w:rsid w:val="00572B9A"/>
    <w:rsid w:val="00892B9F"/>
    <w:rsid w:val="00A854D5"/>
    <w:rsid w:val="00B9655B"/>
    <w:rsid w:val="00C12C03"/>
    <w:rsid w:val="00E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Arial" w:hAnsi="Arial"/>
      <w:color w:val="623B2A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Arial Black" w:hAnsi="Arial Black"/>
      <w:color w:val="E04E39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link w:val="110"/>
    <w:qFormat/>
    <w:rPr>
      <w:rFonts w:ascii="Arial" w:hAnsi="Arial"/>
      <w:color w:val="623B2A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description">
    <w:name w:val="description"/>
    <w:basedOn w:val="12"/>
    <w:link w:val="description1"/>
    <w:qFormat/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13">
    <w:name w:val="Знак примечания1"/>
    <w:basedOn w:val="12"/>
    <w:link w:val="111"/>
    <w:qFormat/>
    <w:rPr>
      <w:sz w:val="16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Default">
    <w:name w:val="Default"/>
    <w:link w:val="Default1"/>
    <w:qFormat/>
    <w:rPr>
      <w:rFonts w:ascii="Times New Roman" w:hAnsi="Times New Roman"/>
      <w:sz w:val="24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14">
    <w:name w:val="Строгий1"/>
    <w:basedOn w:val="12"/>
    <w:link w:val="112"/>
    <w:qFormat/>
    <w:rPr>
      <w:b/>
    </w:rPr>
  </w:style>
  <w:style w:type="character" w:customStyle="1" w:styleId="a3">
    <w:name w:val="Тема примечания Знак"/>
    <w:basedOn w:val="a4"/>
    <w:link w:val="a5"/>
    <w:qFormat/>
    <w:rPr>
      <w:rFonts w:ascii="Arial" w:hAnsi="Arial"/>
      <w:b/>
      <w:color w:val="623B2A"/>
      <w:sz w:val="20"/>
    </w:rPr>
  </w:style>
  <w:style w:type="character" w:customStyle="1" w:styleId="blk">
    <w:name w:val="blk"/>
    <w:basedOn w:val="12"/>
    <w:link w:val="blk1"/>
    <w:qFormat/>
  </w:style>
  <w:style w:type="character" w:customStyle="1" w:styleId="s1">
    <w:name w:val="s_1"/>
    <w:basedOn w:val="1"/>
    <w:link w:val="s11"/>
    <w:qFormat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6">
    <w:name w:val="Абзац списка Знак"/>
    <w:basedOn w:val="1"/>
    <w:link w:val="a7"/>
    <w:qFormat/>
    <w:rPr>
      <w:rFonts w:ascii="Arial" w:hAnsi="Arial"/>
      <w:color w:val="623B2A"/>
    </w:rPr>
  </w:style>
  <w:style w:type="character" w:customStyle="1" w:styleId="12">
    <w:name w:val="Основной шрифт абзаца1"/>
    <w:link w:val="113"/>
    <w:qFormat/>
  </w:style>
  <w:style w:type="character" w:customStyle="1" w:styleId="Style13">
    <w:name w:val="Style13"/>
    <w:basedOn w:val="1"/>
    <w:link w:val="Style131"/>
    <w:qFormat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link w:val="FontStyle141"/>
    <w:qFormat/>
    <w:rPr>
      <w:rFonts w:ascii="Times New Roman" w:hAnsi="Times New Roman"/>
    </w:rPr>
  </w:style>
  <w:style w:type="character" w:customStyle="1" w:styleId="a8">
    <w:name w:val="Текст выноски Знак"/>
    <w:basedOn w:val="1"/>
    <w:link w:val="a9"/>
    <w:qFormat/>
    <w:rPr>
      <w:rFonts w:ascii="Segoe UI" w:hAnsi="Segoe UI"/>
      <w:color w:val="623B2A"/>
      <w:sz w:val="18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qFormat/>
    <w:rPr>
      <w:rFonts w:ascii="Arial Black" w:hAnsi="Arial Black"/>
      <w:color w:val="E04E39"/>
      <w:sz w:val="24"/>
    </w:rPr>
  </w:style>
  <w:style w:type="character" w:customStyle="1" w:styleId="ConsPlusNormal">
    <w:name w:val="ConsPlusNormal"/>
    <w:link w:val="ConsPlusNormal1"/>
    <w:qFormat/>
    <w:rPr>
      <w:rFonts w:ascii="Times New Roman" w:hAnsi="Times New Roman"/>
      <w:sz w:val="24"/>
    </w:rPr>
  </w:style>
  <w:style w:type="character" w:customStyle="1" w:styleId="15">
    <w:name w:val="Выделение1"/>
    <w:basedOn w:val="12"/>
    <w:link w:val="114"/>
    <w:qFormat/>
    <w:rPr>
      <w:i/>
    </w:rPr>
  </w:style>
  <w:style w:type="character" w:styleId="aa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</w:rPr>
  </w:style>
  <w:style w:type="character" w:customStyle="1" w:styleId="16">
    <w:name w:val="Оглавление 1 Знак"/>
    <w:link w:val="17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8">
    <w:name w:val="Знак сноски1"/>
    <w:link w:val="115"/>
    <w:qFormat/>
    <w:rPr>
      <w:vertAlign w:val="superscript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ab">
    <w:name w:val="Нижний колонтитул Знак"/>
    <w:basedOn w:val="1"/>
    <w:link w:val="ac"/>
    <w:qFormat/>
    <w:rPr>
      <w:rFonts w:ascii="Arial" w:hAnsi="Arial"/>
      <w:color w:val="623B2A"/>
    </w:rPr>
  </w:style>
  <w:style w:type="character" w:customStyle="1" w:styleId="ad">
    <w:name w:val="Верхний колонтитул Знак"/>
    <w:basedOn w:val="1"/>
    <w:link w:val="ae"/>
    <w:qFormat/>
    <w:rPr>
      <w:rFonts w:ascii="Arial" w:hAnsi="Arial"/>
      <w:color w:val="623B2A"/>
    </w:rPr>
  </w:style>
  <w:style w:type="character" w:customStyle="1" w:styleId="a4">
    <w:name w:val="Текст примечания Знак"/>
    <w:basedOn w:val="1"/>
    <w:link w:val="af"/>
    <w:qFormat/>
    <w:rPr>
      <w:rFonts w:ascii="Arial" w:hAnsi="Arial"/>
      <w:color w:val="623B2A"/>
      <w:sz w:val="20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ConsPlusTitle">
    <w:name w:val="ConsPlusTitle"/>
    <w:link w:val="ConsPlusTitle1"/>
    <w:qFormat/>
    <w:rPr>
      <w:rFonts w:ascii="Calibri" w:hAnsi="Calibri"/>
      <w:b/>
    </w:rPr>
  </w:style>
  <w:style w:type="character" w:customStyle="1" w:styleId="af0">
    <w:name w:val="Обычный (веб) Знак"/>
    <w:basedOn w:val="1"/>
    <w:link w:val="af1"/>
    <w:qFormat/>
    <w:rPr>
      <w:rFonts w:ascii="Times New Roman" w:hAnsi="Times New Roman"/>
      <w:color w:val="000000"/>
      <w:sz w:val="18"/>
    </w:rPr>
  </w:style>
  <w:style w:type="character" w:customStyle="1" w:styleId="af2">
    <w:name w:val="Подзаголовок Знак"/>
    <w:basedOn w:val="1"/>
    <w:link w:val="af3"/>
    <w:qFormat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ep">
    <w:name w:val="ep"/>
    <w:basedOn w:val="12"/>
    <w:link w:val="ep1"/>
    <w:qFormat/>
  </w:style>
  <w:style w:type="character" w:customStyle="1" w:styleId="af4">
    <w:name w:val="Название Знак"/>
    <w:basedOn w:val="1"/>
    <w:link w:val="af5"/>
    <w:qFormat/>
    <w:rPr>
      <w:rFonts w:ascii="Arial" w:hAnsi="Arial"/>
      <w:color w:val="000000"/>
      <w:sz w:val="2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qFormat/>
    <w:rPr>
      <w:rFonts w:asciiTheme="majorHAnsi" w:hAnsiTheme="majorHAnsi"/>
      <w:color w:val="365F91" w:themeColor="accent1" w:themeShade="BF"/>
      <w:sz w:val="26"/>
    </w:rPr>
  </w:style>
  <w:style w:type="character" w:customStyle="1" w:styleId="19">
    <w:name w:val="Гиперссылка1"/>
    <w:basedOn w:val="12"/>
    <w:link w:val="116"/>
    <w:qFormat/>
    <w:rPr>
      <w:color w:val="0000FF"/>
      <w:u w:val="single"/>
    </w:rPr>
  </w:style>
  <w:style w:type="character" w:customStyle="1" w:styleId="23">
    <w:name w:val="Основной текст (2)"/>
    <w:basedOn w:val="12"/>
    <w:link w:val="210"/>
    <w:qFormat/>
    <w:rPr>
      <w:rFonts w:ascii="Times New Roman" w:hAnsi="Times New Roman"/>
      <w:u w:val="single"/>
    </w:rPr>
  </w:style>
  <w:style w:type="paragraph" w:styleId="af5">
    <w:name w:val="Title"/>
    <w:basedOn w:val="a"/>
    <w:next w:val="af6"/>
    <w:link w:val="af4"/>
    <w:uiPriority w:val="10"/>
    <w:qFormat/>
    <w:pPr>
      <w:keepNext/>
      <w:spacing w:before="240" w:after="120" w:line="240" w:lineRule="auto"/>
    </w:pPr>
    <w:rPr>
      <w:color w:val="000000"/>
      <w:sz w:val="28"/>
    </w:rPr>
  </w:style>
  <w:style w:type="paragraph" w:styleId="af6">
    <w:name w:val="Body Text"/>
    <w:basedOn w:val="a"/>
    <w:pPr>
      <w:spacing w:after="140"/>
    </w:p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22">
    <w:name w:val="toc 2"/>
    <w:next w:val="a"/>
    <w:link w:val="21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paragraph" w:customStyle="1" w:styleId="description1">
    <w:name w:val="description1"/>
    <w:basedOn w:val="113"/>
    <w:link w:val="description"/>
    <w:qFormat/>
  </w:style>
  <w:style w:type="paragraph" w:styleId="42">
    <w:name w:val="toc 4"/>
    <w:next w:val="a"/>
    <w:link w:val="41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paragraph" w:customStyle="1" w:styleId="111">
    <w:name w:val="Знак примечания11"/>
    <w:basedOn w:val="113"/>
    <w:link w:val="13"/>
    <w:qFormat/>
    <w:rPr>
      <w:sz w:val="16"/>
    </w:rPr>
  </w:style>
  <w:style w:type="paragraph" w:styleId="60">
    <w:name w:val="toc 6"/>
    <w:next w:val="a"/>
    <w:link w:val="6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paragraph" w:customStyle="1" w:styleId="Default1">
    <w:name w:val="Default1"/>
    <w:link w:val="Default"/>
    <w:qFormat/>
    <w:rPr>
      <w:rFonts w:ascii="Times New Roman" w:hAnsi="Times New Roman"/>
      <w:sz w:val="24"/>
    </w:rPr>
  </w:style>
  <w:style w:type="paragraph" w:styleId="70">
    <w:name w:val="toc 7"/>
    <w:next w:val="a"/>
    <w:link w:val="7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paragraph" w:customStyle="1" w:styleId="112">
    <w:name w:val="Строгий11"/>
    <w:basedOn w:val="113"/>
    <w:link w:val="14"/>
    <w:qFormat/>
    <w:rPr>
      <w:b/>
    </w:rPr>
  </w:style>
  <w:style w:type="paragraph" w:styleId="a5">
    <w:name w:val="annotation subject"/>
    <w:basedOn w:val="af"/>
    <w:next w:val="af"/>
    <w:link w:val="a3"/>
    <w:qFormat/>
    <w:rPr>
      <w:b/>
    </w:rPr>
  </w:style>
  <w:style w:type="paragraph" w:customStyle="1" w:styleId="blk1">
    <w:name w:val="blk1"/>
    <w:basedOn w:val="113"/>
    <w:link w:val="blk"/>
    <w:qFormat/>
  </w:style>
  <w:style w:type="paragraph" w:customStyle="1" w:styleId="s11">
    <w:name w:val="s_11"/>
    <w:basedOn w:val="a"/>
    <w:link w:val="s1"/>
    <w:qFormat/>
    <w:pPr>
      <w:spacing w:beforeAutospacing="1" w:afterAutospacing="1" w:line="240" w:lineRule="auto"/>
    </w:pPr>
    <w:rPr>
      <w:rFonts w:ascii="Times New Roman" w:hAnsi="Times New Roman"/>
      <w:color w:val="000000"/>
      <w:sz w:val="24"/>
    </w:rPr>
  </w:style>
  <w:style w:type="paragraph" w:styleId="a7">
    <w:name w:val="List Paragraph"/>
    <w:basedOn w:val="a"/>
    <w:link w:val="a6"/>
    <w:qFormat/>
    <w:pPr>
      <w:ind w:left="720"/>
      <w:contextualSpacing/>
    </w:pPr>
  </w:style>
  <w:style w:type="paragraph" w:customStyle="1" w:styleId="113">
    <w:name w:val="Основной шрифт абзаца11"/>
    <w:link w:val="12"/>
    <w:qFormat/>
    <w:pPr>
      <w:spacing w:after="200" w:line="276" w:lineRule="auto"/>
    </w:pPr>
  </w:style>
  <w:style w:type="paragraph" w:customStyle="1" w:styleId="110">
    <w:name w:val="Обычный11"/>
    <w:link w:val="1"/>
    <w:qFormat/>
    <w:pPr>
      <w:spacing w:after="200" w:line="276" w:lineRule="auto"/>
    </w:pPr>
    <w:rPr>
      <w:rFonts w:ascii="Arial" w:hAnsi="Arial"/>
      <w:color w:val="623B2A"/>
    </w:rPr>
  </w:style>
  <w:style w:type="paragraph" w:customStyle="1" w:styleId="Style131">
    <w:name w:val="Style131"/>
    <w:basedOn w:val="a"/>
    <w:link w:val="Style13"/>
    <w:qFormat/>
    <w:pPr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</w:rPr>
  </w:style>
  <w:style w:type="paragraph" w:customStyle="1" w:styleId="FontStyle141">
    <w:name w:val="Font Style141"/>
    <w:link w:val="FontStyle14"/>
    <w:qFormat/>
    <w:pPr>
      <w:spacing w:after="200" w:line="276" w:lineRule="auto"/>
    </w:pPr>
    <w:rPr>
      <w:rFonts w:ascii="Times New Roman" w:hAnsi="Times New Roman"/>
    </w:rPr>
  </w:style>
  <w:style w:type="paragraph" w:customStyle="1" w:styleId="24">
    <w:name w:val="Основной шрифт абзаца2"/>
    <w:qFormat/>
    <w:pPr>
      <w:spacing w:after="200" w:line="276" w:lineRule="auto"/>
    </w:pPr>
  </w:style>
  <w:style w:type="paragraph" w:styleId="a9">
    <w:name w:val="Balloon Text"/>
    <w:basedOn w:val="a"/>
    <w:link w:val="a8"/>
    <w:qFormat/>
    <w:pPr>
      <w:spacing w:after="0" w:line="240" w:lineRule="auto"/>
    </w:pPr>
    <w:rPr>
      <w:rFonts w:ascii="Segoe UI" w:hAnsi="Segoe UI"/>
      <w:sz w:val="18"/>
    </w:rPr>
  </w:style>
  <w:style w:type="paragraph" w:styleId="32">
    <w:name w:val="toc 3"/>
    <w:next w:val="a"/>
    <w:link w:val="31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paragraph" w:customStyle="1" w:styleId="ConsPlusNormal1">
    <w:name w:val="ConsPlusNormal1"/>
    <w:link w:val="ConsPlusNormal"/>
    <w:qFormat/>
    <w:rPr>
      <w:rFonts w:ascii="Times New Roman" w:hAnsi="Times New Roman"/>
      <w:sz w:val="24"/>
    </w:rPr>
  </w:style>
  <w:style w:type="paragraph" w:customStyle="1" w:styleId="114">
    <w:name w:val="Выделение11"/>
    <w:basedOn w:val="113"/>
    <w:link w:val="15"/>
    <w:qFormat/>
    <w:rPr>
      <w:i/>
    </w:rPr>
  </w:style>
  <w:style w:type="paragraph" w:customStyle="1" w:styleId="116">
    <w:name w:val="Гиперссылка11"/>
    <w:basedOn w:val="113"/>
    <w:link w:val="19"/>
    <w:qFormat/>
    <w:rPr>
      <w:color w:val="0000FF"/>
      <w:u w:val="single"/>
    </w:rPr>
  </w:style>
  <w:style w:type="paragraph" w:customStyle="1" w:styleId="Footnote1">
    <w:name w:val="Footnote1"/>
    <w:link w:val="Footnote"/>
    <w:qFormat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styleId="17">
    <w:name w:val="toc 1"/>
    <w:next w:val="a"/>
    <w:link w:val="16"/>
    <w:uiPriority w:val="39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afa">
    <w:name w:val="Колонтитул"/>
    <w:qFormat/>
    <w:pPr>
      <w:spacing w:after="200"/>
      <w:jc w:val="both"/>
    </w:pPr>
    <w:rPr>
      <w:rFonts w:ascii="XO Thames" w:hAnsi="XO Thames"/>
      <w:sz w:val="20"/>
    </w:rPr>
  </w:style>
  <w:style w:type="paragraph" w:customStyle="1" w:styleId="115">
    <w:name w:val="Знак сноски11"/>
    <w:link w:val="18"/>
    <w:qFormat/>
    <w:pPr>
      <w:spacing w:after="200" w:line="276" w:lineRule="auto"/>
    </w:pPr>
    <w:rPr>
      <w:vertAlign w:val="superscript"/>
    </w:rPr>
  </w:style>
  <w:style w:type="paragraph" w:styleId="90">
    <w:name w:val="toc 9"/>
    <w:next w:val="a"/>
    <w:link w:val="9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annotation text"/>
    <w:basedOn w:val="a"/>
    <w:link w:val="a4"/>
    <w:qFormat/>
    <w:pPr>
      <w:spacing w:line="240" w:lineRule="auto"/>
    </w:pPr>
    <w:rPr>
      <w:sz w:val="20"/>
    </w:rPr>
  </w:style>
  <w:style w:type="paragraph" w:styleId="52">
    <w:name w:val="toc 5"/>
    <w:next w:val="a"/>
    <w:link w:val="51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ConsPlusTitle1">
    <w:name w:val="ConsPlusTitle1"/>
    <w:link w:val="ConsPlusTitle"/>
    <w:qFormat/>
    <w:pPr>
      <w:widowControl w:val="0"/>
    </w:pPr>
    <w:rPr>
      <w:b/>
    </w:rPr>
  </w:style>
  <w:style w:type="paragraph" w:styleId="af1">
    <w:name w:val="Normal (Web)"/>
    <w:basedOn w:val="a"/>
    <w:link w:val="af0"/>
    <w:qFormat/>
    <w:pPr>
      <w:spacing w:before="100" w:after="100" w:line="240" w:lineRule="auto"/>
    </w:pPr>
    <w:rPr>
      <w:rFonts w:ascii="Times New Roman" w:hAnsi="Times New Roman"/>
      <w:color w:val="000000"/>
      <w:sz w:val="18"/>
    </w:rPr>
  </w:style>
  <w:style w:type="paragraph" w:styleId="af3">
    <w:name w:val="Subtitle"/>
    <w:basedOn w:val="a"/>
    <w:next w:val="a"/>
    <w:link w:val="af2"/>
    <w:uiPriority w:val="11"/>
    <w:qFormat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ep1">
    <w:name w:val="ep1"/>
    <w:basedOn w:val="113"/>
    <w:link w:val="ep"/>
    <w:qFormat/>
  </w:style>
  <w:style w:type="paragraph" w:customStyle="1" w:styleId="210">
    <w:name w:val="Основной текст (2)1"/>
    <w:basedOn w:val="113"/>
    <w:link w:val="23"/>
    <w:qFormat/>
    <w:rPr>
      <w:rFonts w:ascii="Times New Roman" w:hAnsi="Times New Roman"/>
      <w:u w:val="single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Arial" w:hAnsi="Arial"/>
      <w:color w:val="623B2A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Arial Black" w:hAnsi="Arial Black"/>
      <w:color w:val="E04E39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link w:val="110"/>
    <w:qFormat/>
    <w:rPr>
      <w:rFonts w:ascii="Arial" w:hAnsi="Arial"/>
      <w:color w:val="623B2A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description">
    <w:name w:val="description"/>
    <w:basedOn w:val="12"/>
    <w:link w:val="description1"/>
    <w:qFormat/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13">
    <w:name w:val="Знак примечания1"/>
    <w:basedOn w:val="12"/>
    <w:link w:val="111"/>
    <w:qFormat/>
    <w:rPr>
      <w:sz w:val="16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Default">
    <w:name w:val="Default"/>
    <w:link w:val="Default1"/>
    <w:qFormat/>
    <w:rPr>
      <w:rFonts w:ascii="Times New Roman" w:hAnsi="Times New Roman"/>
      <w:sz w:val="24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14">
    <w:name w:val="Строгий1"/>
    <w:basedOn w:val="12"/>
    <w:link w:val="112"/>
    <w:qFormat/>
    <w:rPr>
      <w:b/>
    </w:rPr>
  </w:style>
  <w:style w:type="character" w:customStyle="1" w:styleId="a3">
    <w:name w:val="Тема примечания Знак"/>
    <w:basedOn w:val="a4"/>
    <w:link w:val="a5"/>
    <w:qFormat/>
    <w:rPr>
      <w:rFonts w:ascii="Arial" w:hAnsi="Arial"/>
      <w:b/>
      <w:color w:val="623B2A"/>
      <w:sz w:val="20"/>
    </w:rPr>
  </w:style>
  <w:style w:type="character" w:customStyle="1" w:styleId="blk">
    <w:name w:val="blk"/>
    <w:basedOn w:val="12"/>
    <w:link w:val="blk1"/>
    <w:qFormat/>
  </w:style>
  <w:style w:type="character" w:customStyle="1" w:styleId="s1">
    <w:name w:val="s_1"/>
    <w:basedOn w:val="1"/>
    <w:link w:val="s11"/>
    <w:qFormat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6">
    <w:name w:val="Абзац списка Знак"/>
    <w:basedOn w:val="1"/>
    <w:link w:val="a7"/>
    <w:qFormat/>
    <w:rPr>
      <w:rFonts w:ascii="Arial" w:hAnsi="Arial"/>
      <w:color w:val="623B2A"/>
    </w:rPr>
  </w:style>
  <w:style w:type="character" w:customStyle="1" w:styleId="12">
    <w:name w:val="Основной шрифт абзаца1"/>
    <w:link w:val="113"/>
    <w:qFormat/>
  </w:style>
  <w:style w:type="character" w:customStyle="1" w:styleId="Style13">
    <w:name w:val="Style13"/>
    <w:basedOn w:val="1"/>
    <w:link w:val="Style131"/>
    <w:qFormat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link w:val="FontStyle141"/>
    <w:qFormat/>
    <w:rPr>
      <w:rFonts w:ascii="Times New Roman" w:hAnsi="Times New Roman"/>
    </w:rPr>
  </w:style>
  <w:style w:type="character" w:customStyle="1" w:styleId="a8">
    <w:name w:val="Текст выноски Знак"/>
    <w:basedOn w:val="1"/>
    <w:link w:val="a9"/>
    <w:qFormat/>
    <w:rPr>
      <w:rFonts w:ascii="Segoe UI" w:hAnsi="Segoe UI"/>
      <w:color w:val="623B2A"/>
      <w:sz w:val="18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qFormat/>
    <w:rPr>
      <w:rFonts w:ascii="Arial Black" w:hAnsi="Arial Black"/>
      <w:color w:val="E04E39"/>
      <w:sz w:val="24"/>
    </w:rPr>
  </w:style>
  <w:style w:type="character" w:customStyle="1" w:styleId="ConsPlusNormal">
    <w:name w:val="ConsPlusNormal"/>
    <w:link w:val="ConsPlusNormal1"/>
    <w:qFormat/>
    <w:rPr>
      <w:rFonts w:ascii="Times New Roman" w:hAnsi="Times New Roman"/>
      <w:sz w:val="24"/>
    </w:rPr>
  </w:style>
  <w:style w:type="character" w:customStyle="1" w:styleId="15">
    <w:name w:val="Выделение1"/>
    <w:basedOn w:val="12"/>
    <w:link w:val="114"/>
    <w:qFormat/>
    <w:rPr>
      <w:i/>
    </w:rPr>
  </w:style>
  <w:style w:type="character" w:styleId="aa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</w:rPr>
  </w:style>
  <w:style w:type="character" w:customStyle="1" w:styleId="16">
    <w:name w:val="Оглавление 1 Знак"/>
    <w:link w:val="17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8">
    <w:name w:val="Знак сноски1"/>
    <w:link w:val="115"/>
    <w:qFormat/>
    <w:rPr>
      <w:vertAlign w:val="superscript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ab">
    <w:name w:val="Нижний колонтитул Знак"/>
    <w:basedOn w:val="1"/>
    <w:link w:val="ac"/>
    <w:qFormat/>
    <w:rPr>
      <w:rFonts w:ascii="Arial" w:hAnsi="Arial"/>
      <w:color w:val="623B2A"/>
    </w:rPr>
  </w:style>
  <w:style w:type="character" w:customStyle="1" w:styleId="ad">
    <w:name w:val="Верхний колонтитул Знак"/>
    <w:basedOn w:val="1"/>
    <w:link w:val="ae"/>
    <w:qFormat/>
    <w:rPr>
      <w:rFonts w:ascii="Arial" w:hAnsi="Arial"/>
      <w:color w:val="623B2A"/>
    </w:rPr>
  </w:style>
  <w:style w:type="character" w:customStyle="1" w:styleId="a4">
    <w:name w:val="Текст примечания Знак"/>
    <w:basedOn w:val="1"/>
    <w:link w:val="af"/>
    <w:qFormat/>
    <w:rPr>
      <w:rFonts w:ascii="Arial" w:hAnsi="Arial"/>
      <w:color w:val="623B2A"/>
      <w:sz w:val="20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ConsPlusTitle">
    <w:name w:val="ConsPlusTitle"/>
    <w:link w:val="ConsPlusTitle1"/>
    <w:qFormat/>
    <w:rPr>
      <w:rFonts w:ascii="Calibri" w:hAnsi="Calibri"/>
      <w:b/>
    </w:rPr>
  </w:style>
  <w:style w:type="character" w:customStyle="1" w:styleId="af0">
    <w:name w:val="Обычный (веб) Знак"/>
    <w:basedOn w:val="1"/>
    <w:link w:val="af1"/>
    <w:qFormat/>
    <w:rPr>
      <w:rFonts w:ascii="Times New Roman" w:hAnsi="Times New Roman"/>
      <w:color w:val="000000"/>
      <w:sz w:val="18"/>
    </w:rPr>
  </w:style>
  <w:style w:type="character" w:customStyle="1" w:styleId="af2">
    <w:name w:val="Подзаголовок Знак"/>
    <w:basedOn w:val="1"/>
    <w:link w:val="af3"/>
    <w:qFormat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ep">
    <w:name w:val="ep"/>
    <w:basedOn w:val="12"/>
    <w:link w:val="ep1"/>
    <w:qFormat/>
  </w:style>
  <w:style w:type="character" w:customStyle="1" w:styleId="af4">
    <w:name w:val="Название Знак"/>
    <w:basedOn w:val="1"/>
    <w:link w:val="af5"/>
    <w:qFormat/>
    <w:rPr>
      <w:rFonts w:ascii="Arial" w:hAnsi="Arial"/>
      <w:color w:val="000000"/>
      <w:sz w:val="2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qFormat/>
    <w:rPr>
      <w:rFonts w:asciiTheme="majorHAnsi" w:hAnsiTheme="majorHAnsi"/>
      <w:color w:val="365F91" w:themeColor="accent1" w:themeShade="BF"/>
      <w:sz w:val="26"/>
    </w:rPr>
  </w:style>
  <w:style w:type="character" w:customStyle="1" w:styleId="19">
    <w:name w:val="Гиперссылка1"/>
    <w:basedOn w:val="12"/>
    <w:link w:val="116"/>
    <w:qFormat/>
    <w:rPr>
      <w:color w:val="0000FF"/>
      <w:u w:val="single"/>
    </w:rPr>
  </w:style>
  <w:style w:type="character" w:customStyle="1" w:styleId="23">
    <w:name w:val="Основной текст (2)"/>
    <w:basedOn w:val="12"/>
    <w:link w:val="210"/>
    <w:qFormat/>
    <w:rPr>
      <w:rFonts w:ascii="Times New Roman" w:hAnsi="Times New Roman"/>
      <w:u w:val="single"/>
    </w:rPr>
  </w:style>
  <w:style w:type="paragraph" w:styleId="af5">
    <w:name w:val="Title"/>
    <w:basedOn w:val="a"/>
    <w:next w:val="af6"/>
    <w:link w:val="af4"/>
    <w:uiPriority w:val="10"/>
    <w:qFormat/>
    <w:pPr>
      <w:keepNext/>
      <w:spacing w:before="240" w:after="120" w:line="240" w:lineRule="auto"/>
    </w:pPr>
    <w:rPr>
      <w:color w:val="000000"/>
      <w:sz w:val="28"/>
    </w:rPr>
  </w:style>
  <w:style w:type="paragraph" w:styleId="af6">
    <w:name w:val="Body Text"/>
    <w:basedOn w:val="a"/>
    <w:pPr>
      <w:spacing w:after="140"/>
    </w:p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22">
    <w:name w:val="toc 2"/>
    <w:next w:val="a"/>
    <w:link w:val="21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paragraph" w:customStyle="1" w:styleId="description1">
    <w:name w:val="description1"/>
    <w:basedOn w:val="113"/>
    <w:link w:val="description"/>
    <w:qFormat/>
  </w:style>
  <w:style w:type="paragraph" w:styleId="42">
    <w:name w:val="toc 4"/>
    <w:next w:val="a"/>
    <w:link w:val="41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paragraph" w:customStyle="1" w:styleId="111">
    <w:name w:val="Знак примечания11"/>
    <w:basedOn w:val="113"/>
    <w:link w:val="13"/>
    <w:qFormat/>
    <w:rPr>
      <w:sz w:val="16"/>
    </w:rPr>
  </w:style>
  <w:style w:type="paragraph" w:styleId="60">
    <w:name w:val="toc 6"/>
    <w:next w:val="a"/>
    <w:link w:val="6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paragraph" w:customStyle="1" w:styleId="Default1">
    <w:name w:val="Default1"/>
    <w:link w:val="Default"/>
    <w:qFormat/>
    <w:rPr>
      <w:rFonts w:ascii="Times New Roman" w:hAnsi="Times New Roman"/>
      <w:sz w:val="24"/>
    </w:rPr>
  </w:style>
  <w:style w:type="paragraph" w:styleId="70">
    <w:name w:val="toc 7"/>
    <w:next w:val="a"/>
    <w:link w:val="7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paragraph" w:customStyle="1" w:styleId="112">
    <w:name w:val="Строгий11"/>
    <w:basedOn w:val="113"/>
    <w:link w:val="14"/>
    <w:qFormat/>
    <w:rPr>
      <w:b/>
    </w:rPr>
  </w:style>
  <w:style w:type="paragraph" w:styleId="a5">
    <w:name w:val="annotation subject"/>
    <w:basedOn w:val="af"/>
    <w:next w:val="af"/>
    <w:link w:val="a3"/>
    <w:qFormat/>
    <w:rPr>
      <w:b/>
    </w:rPr>
  </w:style>
  <w:style w:type="paragraph" w:customStyle="1" w:styleId="blk1">
    <w:name w:val="blk1"/>
    <w:basedOn w:val="113"/>
    <w:link w:val="blk"/>
    <w:qFormat/>
  </w:style>
  <w:style w:type="paragraph" w:customStyle="1" w:styleId="s11">
    <w:name w:val="s_11"/>
    <w:basedOn w:val="a"/>
    <w:link w:val="s1"/>
    <w:qFormat/>
    <w:pPr>
      <w:spacing w:beforeAutospacing="1" w:afterAutospacing="1" w:line="240" w:lineRule="auto"/>
    </w:pPr>
    <w:rPr>
      <w:rFonts w:ascii="Times New Roman" w:hAnsi="Times New Roman"/>
      <w:color w:val="000000"/>
      <w:sz w:val="24"/>
    </w:rPr>
  </w:style>
  <w:style w:type="paragraph" w:styleId="a7">
    <w:name w:val="List Paragraph"/>
    <w:basedOn w:val="a"/>
    <w:link w:val="a6"/>
    <w:qFormat/>
    <w:pPr>
      <w:ind w:left="720"/>
      <w:contextualSpacing/>
    </w:pPr>
  </w:style>
  <w:style w:type="paragraph" w:customStyle="1" w:styleId="113">
    <w:name w:val="Основной шрифт абзаца11"/>
    <w:link w:val="12"/>
    <w:qFormat/>
    <w:pPr>
      <w:spacing w:after="200" w:line="276" w:lineRule="auto"/>
    </w:pPr>
  </w:style>
  <w:style w:type="paragraph" w:customStyle="1" w:styleId="110">
    <w:name w:val="Обычный11"/>
    <w:link w:val="1"/>
    <w:qFormat/>
    <w:pPr>
      <w:spacing w:after="200" w:line="276" w:lineRule="auto"/>
    </w:pPr>
    <w:rPr>
      <w:rFonts w:ascii="Arial" w:hAnsi="Arial"/>
      <w:color w:val="623B2A"/>
    </w:rPr>
  </w:style>
  <w:style w:type="paragraph" w:customStyle="1" w:styleId="Style131">
    <w:name w:val="Style131"/>
    <w:basedOn w:val="a"/>
    <w:link w:val="Style13"/>
    <w:qFormat/>
    <w:pPr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</w:rPr>
  </w:style>
  <w:style w:type="paragraph" w:customStyle="1" w:styleId="FontStyle141">
    <w:name w:val="Font Style141"/>
    <w:link w:val="FontStyle14"/>
    <w:qFormat/>
    <w:pPr>
      <w:spacing w:after="200" w:line="276" w:lineRule="auto"/>
    </w:pPr>
    <w:rPr>
      <w:rFonts w:ascii="Times New Roman" w:hAnsi="Times New Roman"/>
    </w:rPr>
  </w:style>
  <w:style w:type="paragraph" w:customStyle="1" w:styleId="24">
    <w:name w:val="Основной шрифт абзаца2"/>
    <w:qFormat/>
    <w:pPr>
      <w:spacing w:after="200" w:line="276" w:lineRule="auto"/>
    </w:pPr>
  </w:style>
  <w:style w:type="paragraph" w:styleId="a9">
    <w:name w:val="Balloon Text"/>
    <w:basedOn w:val="a"/>
    <w:link w:val="a8"/>
    <w:qFormat/>
    <w:pPr>
      <w:spacing w:after="0" w:line="240" w:lineRule="auto"/>
    </w:pPr>
    <w:rPr>
      <w:rFonts w:ascii="Segoe UI" w:hAnsi="Segoe UI"/>
      <w:sz w:val="18"/>
    </w:rPr>
  </w:style>
  <w:style w:type="paragraph" w:styleId="32">
    <w:name w:val="toc 3"/>
    <w:next w:val="a"/>
    <w:link w:val="31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paragraph" w:customStyle="1" w:styleId="ConsPlusNormal1">
    <w:name w:val="ConsPlusNormal1"/>
    <w:link w:val="ConsPlusNormal"/>
    <w:qFormat/>
    <w:rPr>
      <w:rFonts w:ascii="Times New Roman" w:hAnsi="Times New Roman"/>
      <w:sz w:val="24"/>
    </w:rPr>
  </w:style>
  <w:style w:type="paragraph" w:customStyle="1" w:styleId="114">
    <w:name w:val="Выделение11"/>
    <w:basedOn w:val="113"/>
    <w:link w:val="15"/>
    <w:qFormat/>
    <w:rPr>
      <w:i/>
    </w:rPr>
  </w:style>
  <w:style w:type="paragraph" w:customStyle="1" w:styleId="116">
    <w:name w:val="Гиперссылка11"/>
    <w:basedOn w:val="113"/>
    <w:link w:val="19"/>
    <w:qFormat/>
    <w:rPr>
      <w:color w:val="0000FF"/>
      <w:u w:val="single"/>
    </w:rPr>
  </w:style>
  <w:style w:type="paragraph" w:customStyle="1" w:styleId="Footnote1">
    <w:name w:val="Footnote1"/>
    <w:link w:val="Footnote"/>
    <w:qFormat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styleId="17">
    <w:name w:val="toc 1"/>
    <w:next w:val="a"/>
    <w:link w:val="16"/>
    <w:uiPriority w:val="39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afa">
    <w:name w:val="Колонтитул"/>
    <w:qFormat/>
    <w:pPr>
      <w:spacing w:after="200"/>
      <w:jc w:val="both"/>
    </w:pPr>
    <w:rPr>
      <w:rFonts w:ascii="XO Thames" w:hAnsi="XO Thames"/>
      <w:sz w:val="20"/>
    </w:rPr>
  </w:style>
  <w:style w:type="paragraph" w:customStyle="1" w:styleId="115">
    <w:name w:val="Знак сноски11"/>
    <w:link w:val="18"/>
    <w:qFormat/>
    <w:pPr>
      <w:spacing w:after="200" w:line="276" w:lineRule="auto"/>
    </w:pPr>
    <w:rPr>
      <w:vertAlign w:val="superscript"/>
    </w:rPr>
  </w:style>
  <w:style w:type="paragraph" w:styleId="90">
    <w:name w:val="toc 9"/>
    <w:next w:val="a"/>
    <w:link w:val="9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annotation text"/>
    <w:basedOn w:val="a"/>
    <w:link w:val="a4"/>
    <w:qFormat/>
    <w:pPr>
      <w:spacing w:line="240" w:lineRule="auto"/>
    </w:pPr>
    <w:rPr>
      <w:sz w:val="20"/>
    </w:rPr>
  </w:style>
  <w:style w:type="paragraph" w:styleId="52">
    <w:name w:val="toc 5"/>
    <w:next w:val="a"/>
    <w:link w:val="51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ConsPlusTitle1">
    <w:name w:val="ConsPlusTitle1"/>
    <w:link w:val="ConsPlusTitle"/>
    <w:qFormat/>
    <w:pPr>
      <w:widowControl w:val="0"/>
    </w:pPr>
    <w:rPr>
      <w:b/>
    </w:rPr>
  </w:style>
  <w:style w:type="paragraph" w:styleId="af1">
    <w:name w:val="Normal (Web)"/>
    <w:basedOn w:val="a"/>
    <w:link w:val="af0"/>
    <w:qFormat/>
    <w:pPr>
      <w:spacing w:before="100" w:after="100" w:line="240" w:lineRule="auto"/>
    </w:pPr>
    <w:rPr>
      <w:rFonts w:ascii="Times New Roman" w:hAnsi="Times New Roman"/>
      <w:color w:val="000000"/>
      <w:sz w:val="18"/>
    </w:rPr>
  </w:style>
  <w:style w:type="paragraph" w:styleId="af3">
    <w:name w:val="Subtitle"/>
    <w:basedOn w:val="a"/>
    <w:next w:val="a"/>
    <w:link w:val="af2"/>
    <w:uiPriority w:val="11"/>
    <w:qFormat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ep1">
    <w:name w:val="ep1"/>
    <w:basedOn w:val="113"/>
    <w:link w:val="ep"/>
    <w:qFormat/>
  </w:style>
  <w:style w:type="paragraph" w:customStyle="1" w:styleId="210">
    <w:name w:val="Основной текст (2)1"/>
    <w:basedOn w:val="113"/>
    <w:link w:val="23"/>
    <w:qFormat/>
    <w:rPr>
      <w:rFonts w:ascii="Times New Roman" w:hAnsi="Times New Roman"/>
      <w:u w:val="single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r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2024-03-29T07:48:00Z</cp:lastPrinted>
  <dcterms:created xsi:type="dcterms:W3CDTF">2024-03-29T08:13:00Z</dcterms:created>
  <dcterms:modified xsi:type="dcterms:W3CDTF">2024-03-29T08:35:00Z</dcterms:modified>
  <dc:language>ru-RU</dc:language>
</cp:coreProperties>
</file>